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ayout w:type="fixed"/>
        <w:tblLook w:val="04A0"/>
      </w:tblPr>
      <w:tblGrid>
        <w:gridCol w:w="4714"/>
        <w:gridCol w:w="4715"/>
        <w:gridCol w:w="4715"/>
      </w:tblGrid>
      <w:tr w:rsidR="003174F6" w:rsidTr="005661A9">
        <w:trPr>
          <w:trHeight w:val="9355"/>
        </w:trPr>
        <w:tc>
          <w:tcPr>
            <w:tcW w:w="4714" w:type="dxa"/>
          </w:tcPr>
          <w:p w:rsidR="003174F6" w:rsidRDefault="003174F6" w:rsidP="003174F6">
            <w:pPr>
              <w:jc w:val="center"/>
            </w:pPr>
            <w:r w:rsidRPr="003174F6">
              <w:rPr>
                <w:noProof/>
              </w:rPr>
              <w:drawing>
                <wp:inline distT="0" distB="0" distL="0" distR="0">
                  <wp:extent cx="1895917" cy="1232452"/>
                  <wp:effectExtent l="19050" t="0" r="9083" b="0"/>
                  <wp:docPr id="1" name="Resim 1" descr="C:\Users\planproje\Desktop\DEZAVANTAJLI KİŞİLERİN SOSYAL ENTEGRASYONU\PROJE LOGOLARI\Avrupa Birliği ve Türkiye Cumhuriyeti tarafından.png"/>
                  <wp:cNvGraphicFramePr/>
                  <a:graphic xmlns:a="http://schemas.openxmlformats.org/drawingml/2006/main">
                    <a:graphicData uri="http://schemas.openxmlformats.org/drawingml/2006/picture">
                      <pic:pic xmlns:pic="http://schemas.openxmlformats.org/drawingml/2006/picture">
                        <pic:nvPicPr>
                          <pic:cNvPr id="21" name="8 Resim" descr="C:\Users\planproje\Desktop\DEZAVANTAJLI KİŞİLERİN SOSYAL ENTEGRASYONU\PROJE LOGOLARI\Avrupa Birliği ve Türkiye Cumhuriyeti tarafından.png"/>
                          <pic:cNvPicPr>
                            <a:picLocks noChangeAspect="1"/>
                          </pic:cNvPicPr>
                        </pic:nvPicPr>
                        <pic:blipFill>
                          <a:blip r:embed="rId6"/>
                          <a:srcRect/>
                          <a:stretch>
                            <a:fillRect/>
                          </a:stretch>
                        </pic:blipFill>
                        <pic:spPr bwMode="auto">
                          <a:xfrm>
                            <a:off x="0" y="0"/>
                            <a:ext cx="1893901" cy="1231141"/>
                          </a:xfrm>
                          <a:prstGeom prst="rect">
                            <a:avLst/>
                          </a:prstGeom>
                          <a:noFill/>
                          <a:ln w="9525">
                            <a:noFill/>
                            <a:miter lim="800000"/>
                            <a:headEnd/>
                            <a:tailEnd/>
                          </a:ln>
                        </pic:spPr>
                      </pic:pic>
                    </a:graphicData>
                  </a:graphic>
                </wp:inline>
              </w:drawing>
            </w:r>
          </w:p>
          <w:tbl>
            <w:tblPr>
              <w:tblW w:w="4637" w:type="dxa"/>
              <w:tblLayout w:type="fixed"/>
              <w:tblCellMar>
                <w:left w:w="70" w:type="dxa"/>
                <w:right w:w="70" w:type="dxa"/>
              </w:tblCellMar>
              <w:tblLook w:val="04A0"/>
            </w:tblPr>
            <w:tblGrid>
              <w:gridCol w:w="4637"/>
            </w:tblGrid>
            <w:tr w:rsidR="003174F6" w:rsidRPr="003174F6" w:rsidTr="005661A9">
              <w:trPr>
                <w:trHeight w:val="299"/>
              </w:trPr>
              <w:tc>
                <w:tcPr>
                  <w:tcW w:w="4637" w:type="dxa"/>
                  <w:vMerge w:val="restart"/>
                  <w:tcBorders>
                    <w:top w:val="nil"/>
                    <w:left w:val="nil"/>
                    <w:bottom w:val="nil"/>
                    <w:right w:val="nil"/>
                  </w:tcBorders>
                  <w:shd w:val="clear" w:color="auto" w:fill="auto"/>
                  <w:vAlign w:val="center"/>
                  <w:hideMark/>
                </w:tcPr>
                <w:p w:rsidR="003174F6" w:rsidRPr="003174F6" w:rsidRDefault="003174F6" w:rsidP="003174F6">
                  <w:pPr>
                    <w:spacing w:after="0" w:line="240" w:lineRule="auto"/>
                    <w:jc w:val="center"/>
                    <w:rPr>
                      <w:rFonts w:ascii="Calibri" w:eastAsia="Times New Roman" w:hAnsi="Calibri" w:cs="Times New Roman"/>
                      <w:color w:val="000000"/>
                    </w:rPr>
                  </w:pPr>
                  <w:r w:rsidRPr="003174F6">
                    <w:rPr>
                      <w:rFonts w:ascii="Calibri" w:eastAsia="Times New Roman" w:hAnsi="Calibri" w:cs="Times New Roman"/>
                      <w:color w:val="000000"/>
                    </w:rPr>
                    <w:t>DEZAVANTAJLI KİŞİLERİN SOSYAL ENTEGRASYONU İLE İSTİHDAM EDİLEBİLİRLİKLERİNİN GELİŞTİRİLMESİ</w:t>
                  </w:r>
                </w:p>
              </w:tc>
            </w:tr>
            <w:tr w:rsidR="003174F6" w:rsidRPr="003174F6" w:rsidTr="005661A9">
              <w:trPr>
                <w:trHeight w:val="702"/>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rPr>
                  </w:pPr>
                </w:p>
              </w:tc>
            </w:tr>
            <w:tr w:rsidR="003174F6" w:rsidRPr="003174F6" w:rsidTr="005661A9">
              <w:trPr>
                <w:trHeight w:val="359"/>
              </w:trPr>
              <w:tc>
                <w:tcPr>
                  <w:tcW w:w="4637" w:type="dxa"/>
                  <w:vMerge w:val="restart"/>
                  <w:tcBorders>
                    <w:top w:val="nil"/>
                    <w:left w:val="nil"/>
                    <w:bottom w:val="nil"/>
                    <w:right w:val="nil"/>
                  </w:tcBorders>
                  <w:shd w:val="clear" w:color="auto" w:fill="auto"/>
                  <w:vAlign w:val="center"/>
                  <w:hideMark/>
                </w:tcPr>
                <w:p w:rsidR="003174F6" w:rsidRPr="003174F6" w:rsidRDefault="004E5D23" w:rsidP="003174F6">
                  <w:pPr>
                    <w:spacing w:after="0" w:line="240" w:lineRule="auto"/>
                    <w:rPr>
                      <w:rFonts w:ascii="Calibri" w:eastAsia="Times New Roman" w:hAnsi="Calibri" w:cs="Times New Roman"/>
                      <w:color w:val="000000"/>
                      <w:sz w:val="18"/>
                      <w:szCs w:val="16"/>
                    </w:rPr>
                  </w:pPr>
                  <w:proofErr w:type="gramStart"/>
                  <w:r>
                    <w:rPr>
                      <w:rFonts w:ascii="Calibri" w:eastAsia="Times New Roman" w:hAnsi="Calibri" w:cs="Times New Roman"/>
                      <w:color w:val="000000"/>
                      <w:sz w:val="18"/>
                      <w:szCs w:val="16"/>
                    </w:rPr>
                    <w:t>Çalışma ve Sosyal Güvenlik Bakanlığı Avrupa Birliği ve Mali Yardımlar Daire Başkanlığı’nın Sözleşme Makamı, Çalışma ve Sosyal Güvenlik Bakanlığı Çalışma Genel Müdürlüğü’nün Operasyon Faydalanıcısı, Bursa Mustafakemalpaşa Belediyesi’nin ise Hibe Faydalanıcısı Olduğu THR4.1ISEDP/P-03/1909 Numaralı ‘’Yaşama Katılıyorum’’ Projesi Hakkında DEZAVANTAJLI KİŞİLERİN SOSYAL ENTEGRASYONU İLE İSTİHDAM EDİLEBİLİRLİKLERİNİN GELİŞTİRİLMESİ</w:t>
                  </w:r>
                  <w:r w:rsidR="00D145F8">
                    <w:rPr>
                      <w:rFonts w:ascii="Calibri" w:eastAsia="Times New Roman" w:hAnsi="Calibri" w:cs="Times New Roman"/>
                      <w:color w:val="000000"/>
                      <w:sz w:val="18"/>
                      <w:szCs w:val="16"/>
                    </w:rPr>
                    <w:t xml:space="preserve"> Hibe Programının Hedefi; Dezavantajlı Kişilerin Sosyal Entegrasyonu ile İstihdam edilebilirliklerinin Arttırılması, İşgücü Piyasasına Girişlerinin Önünde yer alan engellerin kaldırılmasıdır.</w:t>
                  </w:r>
                  <w:proofErr w:type="gramEnd"/>
                </w:p>
                <w:p w:rsidR="003174F6" w:rsidRPr="003174F6" w:rsidRDefault="003174F6" w:rsidP="003174F6">
                  <w:pPr>
                    <w:spacing w:after="0" w:line="240" w:lineRule="auto"/>
                    <w:jc w:val="center"/>
                    <w:rPr>
                      <w:rFonts w:ascii="Calibri" w:eastAsia="Times New Roman" w:hAnsi="Calibri" w:cs="Times New Roman"/>
                      <w:b/>
                      <w:color w:val="000000"/>
                      <w:sz w:val="18"/>
                      <w:szCs w:val="16"/>
                    </w:rPr>
                  </w:pPr>
                  <w:r w:rsidRPr="003174F6">
                    <w:rPr>
                      <w:rFonts w:ascii="Calibri" w:eastAsia="Times New Roman" w:hAnsi="Calibri" w:cs="Times New Roman"/>
                      <w:b/>
                      <w:color w:val="000000"/>
                      <w:sz w:val="18"/>
                      <w:szCs w:val="16"/>
                    </w:rPr>
                    <w:t>PROGRAMIN ÖZEL HEDEFLERİ</w:t>
                  </w:r>
                </w:p>
                <w:p w:rsidR="003174F6" w:rsidRPr="003174F6" w:rsidRDefault="003174F6" w:rsidP="003174F6">
                  <w:pPr>
                    <w:spacing w:after="0" w:line="240" w:lineRule="auto"/>
                    <w:rPr>
                      <w:rFonts w:ascii="Calibri" w:eastAsia="Times New Roman" w:hAnsi="Calibri" w:cs="Times New Roman"/>
                      <w:color w:val="000000"/>
                      <w:sz w:val="18"/>
                      <w:szCs w:val="16"/>
                    </w:rPr>
                  </w:pPr>
                  <w:r w:rsidRPr="003174F6">
                    <w:rPr>
                      <w:rFonts w:ascii="Calibri" w:eastAsia="Times New Roman" w:hAnsi="Calibri" w:cs="Times New Roman"/>
                      <w:color w:val="000000"/>
                      <w:sz w:val="18"/>
                      <w:szCs w:val="16"/>
                    </w:rPr>
                    <w:t xml:space="preserve">• Dezavantajlı kişilerin istihdam edilebilirliğinin, istihdam ve işgücüne katılım oranlarının arttırılması ve bunların iş gücü piyasasına girişlerinin kolaylaştırılması, </w:t>
                  </w:r>
                </w:p>
                <w:p w:rsidR="003174F6" w:rsidRPr="003174F6" w:rsidRDefault="003174F6" w:rsidP="003174F6">
                  <w:pPr>
                    <w:spacing w:after="0" w:line="240" w:lineRule="auto"/>
                    <w:rPr>
                      <w:rFonts w:ascii="Calibri" w:eastAsia="Times New Roman" w:hAnsi="Calibri" w:cs="Times New Roman"/>
                      <w:color w:val="000000"/>
                      <w:sz w:val="18"/>
                      <w:szCs w:val="16"/>
                    </w:rPr>
                  </w:pPr>
                  <w:r w:rsidRPr="003174F6">
                    <w:rPr>
                      <w:rFonts w:ascii="Calibri" w:eastAsia="Times New Roman" w:hAnsi="Calibri" w:cs="Times New Roman"/>
                      <w:color w:val="000000"/>
                      <w:sz w:val="18"/>
                      <w:szCs w:val="16"/>
                    </w:rPr>
                    <w:t>• Dezavantajlı kişilerin iş gücü piyasasına girişlerinin önünde yer alan engellerin kaldırılması.</w:t>
                  </w:r>
                </w:p>
                <w:p w:rsidR="003174F6" w:rsidRPr="003174F6" w:rsidRDefault="003174F6" w:rsidP="003174F6">
                  <w:pPr>
                    <w:spacing w:after="0" w:line="240" w:lineRule="auto"/>
                    <w:rPr>
                      <w:rFonts w:ascii="Calibri" w:eastAsia="Times New Roman" w:hAnsi="Calibri" w:cs="Times New Roman"/>
                      <w:color w:val="000000"/>
                      <w:sz w:val="18"/>
                      <w:szCs w:val="16"/>
                    </w:rPr>
                  </w:pPr>
                  <w:proofErr w:type="gramStart"/>
                  <w:r w:rsidRPr="003174F6">
                    <w:rPr>
                      <w:rFonts w:ascii="Calibri" w:eastAsia="Times New Roman" w:hAnsi="Calibri" w:cs="Times New Roman"/>
                      <w:color w:val="000000"/>
                      <w:sz w:val="18"/>
                      <w:szCs w:val="16"/>
                    </w:rPr>
                    <w:t>• Dezavantajlı kişilerin iş gücü piyasasındaki durumu hakkındaki bilgilerinin arttırılması.</w:t>
                  </w:r>
                  <w:proofErr w:type="gramEnd"/>
                </w:p>
                <w:p w:rsidR="003174F6" w:rsidRPr="003174F6" w:rsidRDefault="003174F6" w:rsidP="003174F6">
                  <w:pPr>
                    <w:spacing w:after="0" w:line="240" w:lineRule="auto"/>
                    <w:rPr>
                      <w:rFonts w:ascii="Calibri" w:eastAsia="Times New Roman" w:hAnsi="Calibri" w:cs="Times New Roman"/>
                      <w:color w:val="000000"/>
                      <w:sz w:val="18"/>
                      <w:szCs w:val="16"/>
                    </w:rPr>
                  </w:pPr>
                  <w:r w:rsidRPr="003174F6">
                    <w:rPr>
                      <w:rFonts w:ascii="Calibri" w:eastAsia="Times New Roman" w:hAnsi="Calibri" w:cs="Times New Roman"/>
                      <w:color w:val="000000"/>
                      <w:sz w:val="18"/>
                      <w:szCs w:val="16"/>
                    </w:rPr>
                    <w:t>• İşgücü piyasasında dezavantajlı kişiler ve özel itina gösterilmesi gereken gruplara yönelik ayrımcılığın tüm bicilerinin azaltılmasıdır.</w:t>
                  </w:r>
                </w:p>
                <w:p w:rsidR="003174F6" w:rsidRPr="003174F6" w:rsidRDefault="003174F6" w:rsidP="003174F6">
                  <w:pPr>
                    <w:spacing w:after="0" w:line="240" w:lineRule="auto"/>
                    <w:jc w:val="center"/>
                    <w:rPr>
                      <w:rFonts w:ascii="Calibri" w:eastAsia="Times New Roman" w:hAnsi="Calibri" w:cs="Times New Roman"/>
                      <w:b/>
                      <w:color w:val="000000"/>
                      <w:sz w:val="18"/>
                      <w:szCs w:val="16"/>
                    </w:rPr>
                  </w:pPr>
                  <w:r w:rsidRPr="003174F6">
                    <w:rPr>
                      <w:rFonts w:ascii="Calibri" w:eastAsia="Times New Roman" w:hAnsi="Calibri" w:cs="Times New Roman"/>
                      <w:b/>
                      <w:color w:val="000000"/>
                      <w:sz w:val="18"/>
                      <w:szCs w:val="16"/>
                    </w:rPr>
                    <w:t>PROGRAMIN BÜTÇESİ VE SAĞLANACAK HİBE</w:t>
                  </w:r>
                </w:p>
                <w:p w:rsidR="003174F6" w:rsidRPr="003174F6" w:rsidRDefault="003174F6" w:rsidP="003174F6">
                  <w:pPr>
                    <w:spacing w:after="0" w:line="240" w:lineRule="auto"/>
                    <w:rPr>
                      <w:rFonts w:ascii="Calibri" w:eastAsia="Times New Roman" w:hAnsi="Calibri" w:cs="Times New Roman"/>
                      <w:color w:val="000000"/>
                      <w:sz w:val="16"/>
                      <w:szCs w:val="16"/>
                    </w:rPr>
                  </w:pPr>
                  <w:r w:rsidRPr="003174F6">
                    <w:rPr>
                      <w:rFonts w:ascii="Calibri" w:eastAsia="Times New Roman" w:hAnsi="Calibri" w:cs="Times New Roman"/>
                      <w:color w:val="000000"/>
                      <w:sz w:val="18"/>
                      <w:szCs w:val="16"/>
                    </w:rPr>
                    <w:t xml:space="preserve">Bu teklif çağrısı kapsamında sağlanacak hibe </w:t>
                  </w:r>
                  <w:proofErr w:type="gramStart"/>
                  <w:r w:rsidRPr="003174F6">
                    <w:rPr>
                      <w:rFonts w:ascii="Calibri" w:eastAsia="Times New Roman" w:hAnsi="Calibri" w:cs="Times New Roman"/>
                      <w:color w:val="000000"/>
                      <w:sz w:val="18"/>
                      <w:szCs w:val="16"/>
                    </w:rPr>
                    <w:t>miktarı : 105</w:t>
                  </w:r>
                  <w:proofErr w:type="gramEnd"/>
                  <w:r w:rsidRPr="003174F6">
                    <w:rPr>
                      <w:rFonts w:ascii="Calibri" w:eastAsia="Times New Roman" w:hAnsi="Calibri" w:cs="Times New Roman"/>
                      <w:color w:val="000000"/>
                      <w:sz w:val="18"/>
                      <w:szCs w:val="16"/>
                    </w:rPr>
                    <w:t>.000 € dur</w:t>
                  </w: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613"/>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583"/>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1196"/>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r w:rsidR="003174F6" w:rsidRPr="003174F6" w:rsidTr="005661A9">
              <w:trPr>
                <w:trHeight w:val="299"/>
              </w:trPr>
              <w:tc>
                <w:tcPr>
                  <w:tcW w:w="4637" w:type="dxa"/>
                  <w:vMerge/>
                  <w:tcBorders>
                    <w:top w:val="nil"/>
                    <w:left w:val="nil"/>
                    <w:bottom w:val="nil"/>
                    <w:right w:val="nil"/>
                  </w:tcBorders>
                  <w:vAlign w:val="center"/>
                  <w:hideMark/>
                </w:tcPr>
                <w:p w:rsidR="003174F6" w:rsidRPr="003174F6" w:rsidRDefault="003174F6" w:rsidP="003174F6">
                  <w:pPr>
                    <w:spacing w:after="0" w:line="240" w:lineRule="auto"/>
                    <w:rPr>
                      <w:rFonts w:ascii="Calibri" w:eastAsia="Times New Roman" w:hAnsi="Calibri" w:cs="Times New Roman"/>
                      <w:color w:val="000000"/>
                      <w:sz w:val="16"/>
                      <w:szCs w:val="16"/>
                    </w:rPr>
                  </w:pPr>
                </w:p>
              </w:tc>
            </w:tr>
          </w:tbl>
          <w:p w:rsidR="003174F6" w:rsidRDefault="003174F6" w:rsidP="003174F6">
            <w:pPr>
              <w:jc w:val="center"/>
            </w:pPr>
          </w:p>
        </w:tc>
        <w:tc>
          <w:tcPr>
            <w:tcW w:w="4715" w:type="dxa"/>
          </w:tcPr>
          <w:p w:rsidR="003174F6" w:rsidRDefault="00776E35" w:rsidP="00776E35">
            <w:pPr>
              <w:jc w:val="center"/>
              <w:rPr>
                <w:sz w:val="20"/>
              </w:rPr>
            </w:pPr>
            <w:r w:rsidRPr="00776E35">
              <w:rPr>
                <w:noProof/>
                <w:sz w:val="20"/>
              </w:rPr>
              <w:drawing>
                <wp:inline distT="0" distB="0" distL="0" distR="0">
                  <wp:extent cx="1895917" cy="1232452"/>
                  <wp:effectExtent l="19050" t="0" r="9083" b="0"/>
                  <wp:docPr id="4" name="Resim 1" descr="C:\Users\planproje\Desktop\DEZAVANTAJLI KİŞİLERİN SOSYAL ENTEGRASYONU\PROJE LOGOLARI\Avrupa Birliği ve Türkiye Cumhuriyeti tarafından.png"/>
                  <wp:cNvGraphicFramePr/>
                  <a:graphic xmlns:a="http://schemas.openxmlformats.org/drawingml/2006/main">
                    <a:graphicData uri="http://schemas.openxmlformats.org/drawingml/2006/picture">
                      <pic:pic xmlns:pic="http://schemas.openxmlformats.org/drawingml/2006/picture">
                        <pic:nvPicPr>
                          <pic:cNvPr id="21" name="8 Resim" descr="C:\Users\planproje\Desktop\DEZAVANTAJLI KİŞİLERİN SOSYAL ENTEGRASYONU\PROJE LOGOLARI\Avrupa Birliği ve Türkiye Cumhuriyeti tarafından.png"/>
                          <pic:cNvPicPr>
                            <a:picLocks noChangeAspect="1"/>
                          </pic:cNvPicPr>
                        </pic:nvPicPr>
                        <pic:blipFill>
                          <a:blip r:embed="rId6"/>
                          <a:srcRect/>
                          <a:stretch>
                            <a:fillRect/>
                          </a:stretch>
                        </pic:blipFill>
                        <pic:spPr bwMode="auto">
                          <a:xfrm>
                            <a:off x="0" y="0"/>
                            <a:ext cx="1893901" cy="1231141"/>
                          </a:xfrm>
                          <a:prstGeom prst="rect">
                            <a:avLst/>
                          </a:prstGeom>
                          <a:noFill/>
                          <a:ln w="9525">
                            <a:noFill/>
                            <a:miter lim="800000"/>
                            <a:headEnd/>
                            <a:tailEnd/>
                          </a:ln>
                        </pic:spPr>
                      </pic:pic>
                    </a:graphicData>
                  </a:graphic>
                </wp:inline>
              </w:drawing>
            </w:r>
          </w:p>
          <w:p w:rsidR="00776E35" w:rsidRDefault="00776E35" w:rsidP="003174F6">
            <w:pPr>
              <w:rPr>
                <w:sz w:val="20"/>
              </w:rPr>
            </w:pPr>
          </w:p>
          <w:p w:rsidR="00776E35" w:rsidRDefault="00776E35" w:rsidP="003174F6">
            <w:pPr>
              <w:rPr>
                <w:sz w:val="20"/>
              </w:rPr>
            </w:pPr>
          </w:p>
          <w:p w:rsidR="003174F6" w:rsidRDefault="003174F6" w:rsidP="00AE4B97">
            <w:pPr>
              <w:jc w:val="center"/>
              <w:rPr>
                <w:sz w:val="20"/>
              </w:rPr>
            </w:pPr>
          </w:p>
          <w:p w:rsidR="00AE4B97" w:rsidRDefault="00AE4B97" w:rsidP="00AE4B97">
            <w:pPr>
              <w:jc w:val="center"/>
              <w:rPr>
                <w:rFonts w:ascii="Calibri" w:hAnsi="Calibri"/>
                <w:color w:val="000000"/>
              </w:rPr>
            </w:pPr>
            <w:r>
              <w:rPr>
                <w:rFonts w:ascii="Calibri" w:hAnsi="Calibri"/>
                <w:color w:val="000000"/>
              </w:rPr>
              <w:t>"YAŞAMA KATILIYORUM"</w:t>
            </w:r>
          </w:p>
          <w:p w:rsidR="003174F6" w:rsidRDefault="003174F6" w:rsidP="003174F6">
            <w:pPr>
              <w:rPr>
                <w:sz w:val="20"/>
              </w:rPr>
            </w:pPr>
          </w:p>
          <w:p w:rsidR="006F7F18" w:rsidRDefault="003174F6" w:rsidP="003174F6">
            <w:pPr>
              <w:rPr>
                <w:sz w:val="20"/>
              </w:rPr>
            </w:pPr>
            <w:r w:rsidRPr="003174F6">
              <w:rPr>
                <w:sz w:val="20"/>
              </w:rPr>
              <w:t xml:space="preserve">Proje başvuru </w:t>
            </w:r>
            <w:r w:rsidR="008E3439" w:rsidRPr="003174F6">
              <w:rPr>
                <w:sz w:val="20"/>
              </w:rPr>
              <w:t>sahibi: Mustafakemalpaşa</w:t>
            </w:r>
            <w:r w:rsidRPr="003174F6">
              <w:rPr>
                <w:sz w:val="20"/>
              </w:rPr>
              <w:t xml:space="preserve"> Belediyesi,</w:t>
            </w:r>
          </w:p>
          <w:p w:rsidR="00947B44" w:rsidRDefault="00947B44" w:rsidP="003174F6">
            <w:pPr>
              <w:rPr>
                <w:sz w:val="20"/>
              </w:rPr>
            </w:pPr>
            <w:r>
              <w:rPr>
                <w:sz w:val="20"/>
              </w:rPr>
              <w:t xml:space="preserve"> </w:t>
            </w:r>
            <w:r w:rsidR="006F7F18">
              <w:rPr>
                <w:sz w:val="20"/>
              </w:rPr>
              <w:t xml:space="preserve">Eş Başvuru </w:t>
            </w:r>
            <w:r w:rsidR="008E3439">
              <w:rPr>
                <w:sz w:val="20"/>
              </w:rPr>
              <w:t>Sahipleri: Yeni</w:t>
            </w:r>
            <w:r w:rsidR="003174F6" w:rsidRPr="003174F6">
              <w:rPr>
                <w:sz w:val="20"/>
              </w:rPr>
              <w:t xml:space="preserve"> Dere ve Dere </w:t>
            </w:r>
            <w:r w:rsidR="008E3439" w:rsidRPr="003174F6">
              <w:rPr>
                <w:sz w:val="20"/>
              </w:rPr>
              <w:t>Mahalleleri Kalkındırma</w:t>
            </w:r>
            <w:r w:rsidR="003174F6" w:rsidRPr="003174F6">
              <w:rPr>
                <w:sz w:val="20"/>
              </w:rPr>
              <w:t xml:space="preserve"> Geliştirme ve Güzelleştirme Derneği.                                    </w:t>
            </w:r>
          </w:p>
          <w:p w:rsidR="003174F6" w:rsidRPr="003174F6" w:rsidRDefault="008E3439" w:rsidP="003174F6">
            <w:pPr>
              <w:rPr>
                <w:sz w:val="20"/>
              </w:rPr>
            </w:pPr>
            <w:r>
              <w:rPr>
                <w:sz w:val="20"/>
              </w:rPr>
              <w:t xml:space="preserve"> </w:t>
            </w:r>
            <w:r w:rsidR="003174F6" w:rsidRPr="003174F6">
              <w:rPr>
                <w:sz w:val="20"/>
              </w:rPr>
              <w:t>Projemiz Türkiye'de 2225 proje ar</w:t>
            </w:r>
            <w:r>
              <w:rPr>
                <w:sz w:val="20"/>
              </w:rPr>
              <w:t>a</w:t>
            </w:r>
            <w:r w:rsidR="003174F6" w:rsidRPr="003174F6">
              <w:rPr>
                <w:sz w:val="20"/>
              </w:rPr>
              <w:t xml:space="preserve">sından </w:t>
            </w:r>
            <w:r>
              <w:rPr>
                <w:sz w:val="20"/>
              </w:rPr>
              <w:t xml:space="preserve">seçilen </w:t>
            </w:r>
            <w:r w:rsidR="003174F6" w:rsidRPr="003174F6">
              <w:rPr>
                <w:sz w:val="20"/>
              </w:rPr>
              <w:t xml:space="preserve">145. proje </w:t>
            </w:r>
            <w:r>
              <w:rPr>
                <w:sz w:val="20"/>
              </w:rPr>
              <w:t xml:space="preserve">içinde yer alarak </w:t>
            </w:r>
            <w:r w:rsidR="003174F6" w:rsidRPr="003174F6">
              <w:rPr>
                <w:sz w:val="20"/>
              </w:rPr>
              <w:t xml:space="preserve">büyük başarı kazanmıştır. </w:t>
            </w:r>
          </w:p>
          <w:p w:rsidR="003174F6" w:rsidRPr="003174F6" w:rsidRDefault="003174F6" w:rsidP="003174F6">
            <w:pPr>
              <w:rPr>
                <w:b/>
                <w:sz w:val="20"/>
              </w:rPr>
            </w:pPr>
            <w:r w:rsidRPr="003174F6">
              <w:rPr>
                <w:b/>
                <w:sz w:val="20"/>
              </w:rPr>
              <w:t xml:space="preserve">                  PROJE FAYDALANICILARI</w:t>
            </w:r>
          </w:p>
          <w:p w:rsidR="003174F6" w:rsidRPr="003174F6" w:rsidRDefault="003174F6" w:rsidP="003174F6">
            <w:pPr>
              <w:rPr>
                <w:sz w:val="20"/>
              </w:rPr>
            </w:pPr>
            <w:r w:rsidRPr="003174F6">
              <w:rPr>
                <w:sz w:val="20"/>
              </w:rPr>
              <w:t>* İlçede ikamet eden Roman vatandaşlar.</w:t>
            </w:r>
          </w:p>
          <w:p w:rsidR="003174F6" w:rsidRPr="003174F6" w:rsidRDefault="003174F6" w:rsidP="003174F6">
            <w:pPr>
              <w:rPr>
                <w:sz w:val="20"/>
              </w:rPr>
            </w:pPr>
            <w:r w:rsidRPr="003174F6">
              <w:rPr>
                <w:sz w:val="20"/>
              </w:rPr>
              <w:t>* At arabası kullanan ve müzisyen Roman vatandaşlar ve aileleri.</w:t>
            </w:r>
          </w:p>
          <w:p w:rsidR="003174F6" w:rsidRPr="003174F6" w:rsidRDefault="003174F6" w:rsidP="003174F6">
            <w:pPr>
              <w:rPr>
                <w:sz w:val="20"/>
              </w:rPr>
            </w:pPr>
            <w:r w:rsidRPr="003174F6">
              <w:rPr>
                <w:sz w:val="20"/>
              </w:rPr>
              <w:t>* Okul çağındaki Roman vatandaşlar.</w:t>
            </w:r>
          </w:p>
          <w:p w:rsidR="003174F6" w:rsidRPr="003174F6" w:rsidRDefault="003174F6" w:rsidP="003174F6">
            <w:pPr>
              <w:rPr>
                <w:sz w:val="20"/>
              </w:rPr>
            </w:pPr>
            <w:r w:rsidRPr="003174F6">
              <w:rPr>
                <w:sz w:val="20"/>
              </w:rPr>
              <w:t>* İstihdam sağlayıcılar.</w:t>
            </w:r>
          </w:p>
          <w:p w:rsidR="003174F6" w:rsidRPr="003174F6" w:rsidRDefault="003174F6" w:rsidP="003174F6">
            <w:pPr>
              <w:rPr>
                <w:sz w:val="20"/>
              </w:rPr>
            </w:pPr>
            <w:r w:rsidRPr="003174F6">
              <w:rPr>
                <w:sz w:val="20"/>
              </w:rPr>
              <w:t>* Mustafakemalpaşa Belediyesi ile Kamu Kurum ve Kuruluşları.</w:t>
            </w:r>
          </w:p>
          <w:p w:rsidR="003174F6" w:rsidRPr="003174F6" w:rsidRDefault="00460319" w:rsidP="003174F6">
            <w:pPr>
              <w:rPr>
                <w:sz w:val="20"/>
              </w:rPr>
            </w:pPr>
            <w:r>
              <w:rPr>
                <w:sz w:val="20"/>
              </w:rPr>
              <w:t>*</w:t>
            </w:r>
            <w:r w:rsidR="00B30299">
              <w:rPr>
                <w:sz w:val="20"/>
              </w:rPr>
              <w:t xml:space="preserve"> </w:t>
            </w:r>
            <w:r w:rsidR="003174F6" w:rsidRPr="003174F6">
              <w:rPr>
                <w:sz w:val="20"/>
              </w:rPr>
              <w:t>Mustafakemalpaşa Halkı</w:t>
            </w:r>
          </w:p>
          <w:p w:rsidR="003174F6" w:rsidRPr="003174F6" w:rsidRDefault="003174F6" w:rsidP="003174F6">
            <w:pPr>
              <w:rPr>
                <w:b/>
                <w:sz w:val="20"/>
              </w:rPr>
            </w:pPr>
            <w:r w:rsidRPr="003174F6">
              <w:rPr>
                <w:b/>
                <w:sz w:val="20"/>
              </w:rPr>
              <w:t xml:space="preserve">            PROJE SONUCUNDA BEKLENEN SONUÇLAR</w:t>
            </w:r>
          </w:p>
          <w:p w:rsidR="003174F6" w:rsidRPr="003174F6" w:rsidRDefault="003174F6" w:rsidP="003174F6">
            <w:pPr>
              <w:rPr>
                <w:sz w:val="20"/>
              </w:rPr>
            </w:pPr>
            <w:r w:rsidRPr="003174F6">
              <w:rPr>
                <w:sz w:val="20"/>
              </w:rPr>
              <w:t>*18-45 Yaş a</w:t>
            </w:r>
            <w:r w:rsidR="008E3439">
              <w:rPr>
                <w:sz w:val="20"/>
              </w:rPr>
              <w:t>rası a</w:t>
            </w:r>
            <w:r w:rsidRPr="003174F6">
              <w:rPr>
                <w:sz w:val="20"/>
              </w:rPr>
              <w:t>t arabası kullanan 25 Roman vatandaşın B- A2 sınıfı ehliyete sahip olması.</w:t>
            </w:r>
          </w:p>
          <w:p w:rsidR="003174F6" w:rsidRPr="003174F6" w:rsidRDefault="003174F6" w:rsidP="003174F6">
            <w:pPr>
              <w:rPr>
                <w:sz w:val="20"/>
              </w:rPr>
            </w:pPr>
            <w:proofErr w:type="gramStart"/>
            <w:r w:rsidRPr="003174F6">
              <w:rPr>
                <w:sz w:val="20"/>
              </w:rPr>
              <w:t>*Müzik Akademisi aracılığıyla Romanların kültürel korunmalarını sağlayarak,</w:t>
            </w:r>
            <w:r w:rsidR="00EF2C15">
              <w:rPr>
                <w:sz w:val="20"/>
              </w:rPr>
              <w:t xml:space="preserve"> </w:t>
            </w:r>
            <w:r w:rsidRPr="003174F6">
              <w:rPr>
                <w:sz w:val="20"/>
              </w:rPr>
              <w:t xml:space="preserve"> </w:t>
            </w:r>
            <w:r w:rsidR="00EF2C15">
              <w:rPr>
                <w:sz w:val="20"/>
              </w:rPr>
              <w:t>profe</w:t>
            </w:r>
            <w:r w:rsidRPr="003174F6">
              <w:rPr>
                <w:sz w:val="20"/>
              </w:rPr>
              <w:t>syonel gelişmelerini desteklemek.</w:t>
            </w:r>
            <w:proofErr w:type="gramEnd"/>
          </w:p>
          <w:p w:rsidR="003174F6" w:rsidRPr="003174F6" w:rsidRDefault="003174F6" w:rsidP="003174F6">
            <w:pPr>
              <w:rPr>
                <w:sz w:val="20"/>
              </w:rPr>
            </w:pPr>
            <w:r w:rsidRPr="003174F6">
              <w:rPr>
                <w:sz w:val="20"/>
              </w:rPr>
              <w:t>*Roman vatandaşlar ile Yerel yönetimler ve Kamu arasın</w:t>
            </w:r>
            <w:r w:rsidR="00433924">
              <w:rPr>
                <w:sz w:val="20"/>
              </w:rPr>
              <w:t xml:space="preserve">da </w:t>
            </w:r>
            <w:proofErr w:type="spellStart"/>
            <w:r w:rsidR="00433924">
              <w:rPr>
                <w:sz w:val="20"/>
              </w:rPr>
              <w:t>diyaloğun</w:t>
            </w:r>
            <w:proofErr w:type="spellEnd"/>
            <w:r w:rsidR="00433924">
              <w:rPr>
                <w:sz w:val="20"/>
              </w:rPr>
              <w:t xml:space="preserve"> arttırılarak, topl</w:t>
            </w:r>
            <w:r w:rsidRPr="003174F6">
              <w:rPr>
                <w:sz w:val="20"/>
              </w:rPr>
              <w:t>umsal eşitliğin ve istihdamın önündeki ön yargı ve engellerin kırılması</w:t>
            </w:r>
          </w:p>
          <w:p w:rsidR="003174F6" w:rsidRDefault="003174F6" w:rsidP="0046437A">
            <w:r w:rsidRPr="003174F6">
              <w:rPr>
                <w:sz w:val="20"/>
              </w:rPr>
              <w:t>*İlçemizde at arabalarından dolayı kirlenen çevrenin yerini enerji verimli, çevreci araçlar aldırılarak çevreye</w:t>
            </w:r>
            <w:r w:rsidR="0046437A">
              <w:rPr>
                <w:sz w:val="20"/>
              </w:rPr>
              <w:t xml:space="preserve"> </w:t>
            </w:r>
            <w:proofErr w:type="gramStart"/>
            <w:r w:rsidR="0046437A">
              <w:rPr>
                <w:sz w:val="20"/>
              </w:rPr>
              <w:t xml:space="preserve">ve </w:t>
            </w:r>
            <w:r w:rsidRPr="003174F6">
              <w:rPr>
                <w:sz w:val="20"/>
              </w:rPr>
              <w:t xml:space="preserve"> bölgeye</w:t>
            </w:r>
            <w:proofErr w:type="gramEnd"/>
            <w:r w:rsidRPr="003174F6">
              <w:rPr>
                <w:sz w:val="20"/>
              </w:rPr>
              <w:t xml:space="preserve"> örnek bir proje olması.</w:t>
            </w:r>
          </w:p>
        </w:tc>
        <w:tc>
          <w:tcPr>
            <w:tcW w:w="4715" w:type="dxa"/>
          </w:tcPr>
          <w:p w:rsidR="003174F6" w:rsidRDefault="003174F6" w:rsidP="003174F6">
            <w:pPr>
              <w:jc w:val="center"/>
            </w:pPr>
            <w:r w:rsidRPr="003174F6">
              <w:rPr>
                <w:noProof/>
              </w:rPr>
              <w:drawing>
                <wp:inline distT="0" distB="0" distL="0" distR="0">
                  <wp:extent cx="1895917" cy="1232452"/>
                  <wp:effectExtent l="19050" t="0" r="9083" b="0"/>
                  <wp:docPr id="3" name="Resim 1" descr="C:\Users\planproje\Desktop\DEZAVANTAJLI KİŞİLERİN SOSYAL ENTEGRASYONU\PROJE LOGOLARI\Avrupa Birliği ve Türkiye Cumhuriyeti tarafından.png"/>
                  <wp:cNvGraphicFramePr/>
                  <a:graphic xmlns:a="http://schemas.openxmlformats.org/drawingml/2006/main">
                    <a:graphicData uri="http://schemas.openxmlformats.org/drawingml/2006/picture">
                      <pic:pic xmlns:pic="http://schemas.openxmlformats.org/drawingml/2006/picture">
                        <pic:nvPicPr>
                          <pic:cNvPr id="21" name="8 Resim" descr="C:\Users\planproje\Desktop\DEZAVANTAJLI KİŞİLERİN SOSYAL ENTEGRASYONU\PROJE LOGOLARI\Avrupa Birliği ve Türkiye Cumhuriyeti tarafından.png"/>
                          <pic:cNvPicPr>
                            <a:picLocks noChangeAspect="1"/>
                          </pic:cNvPicPr>
                        </pic:nvPicPr>
                        <pic:blipFill>
                          <a:blip r:embed="rId6"/>
                          <a:srcRect/>
                          <a:stretch>
                            <a:fillRect/>
                          </a:stretch>
                        </pic:blipFill>
                        <pic:spPr bwMode="auto">
                          <a:xfrm>
                            <a:off x="0" y="0"/>
                            <a:ext cx="1893901" cy="1231141"/>
                          </a:xfrm>
                          <a:prstGeom prst="rect">
                            <a:avLst/>
                          </a:prstGeom>
                          <a:noFill/>
                          <a:ln w="9525">
                            <a:noFill/>
                            <a:miter lim="800000"/>
                            <a:headEnd/>
                            <a:tailEnd/>
                          </a:ln>
                        </pic:spPr>
                      </pic:pic>
                    </a:graphicData>
                  </a:graphic>
                </wp:inline>
              </w:drawing>
            </w:r>
          </w:p>
          <w:p w:rsidR="00AE4B97" w:rsidRDefault="00AE4B97" w:rsidP="003174F6">
            <w:pPr>
              <w:jc w:val="center"/>
            </w:pPr>
          </w:p>
          <w:p w:rsidR="00AE4B97" w:rsidRDefault="00AE4B97" w:rsidP="003174F6">
            <w:pPr>
              <w:jc w:val="center"/>
            </w:pPr>
          </w:p>
          <w:p w:rsidR="00AE4B97" w:rsidRDefault="00AE4B97" w:rsidP="003174F6">
            <w:pPr>
              <w:jc w:val="center"/>
            </w:pPr>
            <w:r w:rsidRPr="00AE4B97">
              <w:rPr>
                <w:noProof/>
              </w:rPr>
              <w:drawing>
                <wp:inline distT="0" distB="0" distL="0" distR="0">
                  <wp:extent cx="1327233" cy="874252"/>
                  <wp:effectExtent l="19050" t="0" r="6267" b="0"/>
                  <wp:docPr id="6" name="Resim 5" descr="Proje Logo.jpg"/>
                  <wp:cNvGraphicFramePr/>
                  <a:graphic xmlns:a="http://schemas.openxmlformats.org/drawingml/2006/main">
                    <a:graphicData uri="http://schemas.openxmlformats.org/drawingml/2006/picture">
                      <pic:pic xmlns:pic="http://schemas.openxmlformats.org/drawingml/2006/picture">
                        <pic:nvPicPr>
                          <pic:cNvPr id="4" name="3 Resim" descr="Proje Logo.jpg"/>
                          <pic:cNvPicPr>
                            <a:picLocks noChangeAspect="1"/>
                          </pic:cNvPicPr>
                        </pic:nvPicPr>
                        <pic:blipFill>
                          <a:blip r:embed="rId7" cstate="print"/>
                          <a:stretch>
                            <a:fillRect/>
                          </a:stretch>
                        </pic:blipFill>
                        <pic:spPr>
                          <a:xfrm>
                            <a:off x="0" y="0"/>
                            <a:ext cx="1329600" cy="875811"/>
                          </a:xfrm>
                          <a:prstGeom prst="rect">
                            <a:avLst/>
                          </a:prstGeom>
                        </pic:spPr>
                      </pic:pic>
                    </a:graphicData>
                  </a:graphic>
                </wp:inline>
              </w:drawing>
            </w:r>
          </w:p>
          <w:p w:rsidR="00AE4B97" w:rsidRDefault="00AE4B97" w:rsidP="003174F6">
            <w:pPr>
              <w:jc w:val="center"/>
            </w:pPr>
          </w:p>
          <w:p w:rsidR="00AE4B97" w:rsidRDefault="00AE4B97" w:rsidP="003174F6">
            <w:pPr>
              <w:jc w:val="center"/>
            </w:pPr>
          </w:p>
          <w:p w:rsidR="00AE4B97" w:rsidRDefault="00AE4B97" w:rsidP="003174F6">
            <w:pPr>
              <w:jc w:val="center"/>
            </w:pPr>
          </w:p>
          <w:p w:rsidR="00AE4B97" w:rsidRDefault="00AE4B97" w:rsidP="003174F6">
            <w:pPr>
              <w:jc w:val="center"/>
            </w:pPr>
            <w:r w:rsidRPr="00AE4B97">
              <w:t>PROJE FAALİYETLERİ</w:t>
            </w:r>
          </w:p>
          <w:p w:rsidR="00AE4B97" w:rsidRDefault="00AE4B97" w:rsidP="00AE4B97"/>
          <w:p w:rsidR="00AE4B97" w:rsidRDefault="00AE4B97" w:rsidP="003174F6">
            <w:pPr>
              <w:jc w:val="center"/>
            </w:pPr>
          </w:p>
          <w:p w:rsidR="00AE4B97" w:rsidRPr="00AE4B97" w:rsidRDefault="00AE4B97" w:rsidP="00AE4B97">
            <w:pPr>
              <w:pStyle w:val="ListeParagraf"/>
              <w:numPr>
                <w:ilvl w:val="0"/>
                <w:numId w:val="1"/>
              </w:numPr>
              <w:rPr>
                <w:rFonts w:ascii="Calibri" w:hAnsi="Calibri"/>
                <w:color w:val="000000"/>
                <w:sz w:val="20"/>
                <w:szCs w:val="20"/>
              </w:rPr>
            </w:pPr>
            <w:r w:rsidRPr="00AE4B97">
              <w:rPr>
                <w:rFonts w:ascii="Calibri" w:hAnsi="Calibri"/>
                <w:color w:val="000000"/>
                <w:sz w:val="20"/>
                <w:szCs w:val="20"/>
              </w:rPr>
              <w:t>Proje ofisinin ve ekibinin kurulması</w:t>
            </w:r>
          </w:p>
          <w:p w:rsidR="00AE4B97" w:rsidRDefault="00AE4B97" w:rsidP="00AE4B97">
            <w:pPr>
              <w:pStyle w:val="ListeParagraf"/>
              <w:numPr>
                <w:ilvl w:val="0"/>
                <w:numId w:val="1"/>
              </w:numPr>
              <w:rPr>
                <w:rFonts w:ascii="Calibri" w:hAnsi="Calibri"/>
                <w:color w:val="000000"/>
                <w:sz w:val="20"/>
                <w:szCs w:val="20"/>
              </w:rPr>
            </w:pPr>
            <w:r w:rsidRPr="00AE4B97">
              <w:rPr>
                <w:rFonts w:ascii="Calibri" w:hAnsi="Calibri"/>
                <w:color w:val="000000"/>
                <w:sz w:val="20"/>
                <w:szCs w:val="20"/>
              </w:rPr>
              <w:t xml:space="preserve">Görsellerin ve </w:t>
            </w:r>
            <w:proofErr w:type="gramStart"/>
            <w:r w:rsidRPr="00AE4B97">
              <w:rPr>
                <w:rFonts w:ascii="Calibri" w:hAnsi="Calibri"/>
                <w:color w:val="000000"/>
                <w:sz w:val="20"/>
                <w:szCs w:val="20"/>
              </w:rPr>
              <w:t>promosyonların</w:t>
            </w:r>
            <w:proofErr w:type="gramEnd"/>
            <w:r w:rsidRPr="00AE4B97">
              <w:rPr>
                <w:rFonts w:ascii="Calibri" w:hAnsi="Calibri"/>
                <w:color w:val="000000"/>
                <w:sz w:val="20"/>
                <w:szCs w:val="20"/>
              </w:rPr>
              <w:t xml:space="preserve"> oluşturulm</w:t>
            </w:r>
            <w:r>
              <w:rPr>
                <w:rFonts w:ascii="Calibri" w:hAnsi="Calibri"/>
                <w:color w:val="000000"/>
                <w:sz w:val="20"/>
                <w:szCs w:val="20"/>
              </w:rPr>
              <w:t>a</w:t>
            </w:r>
            <w:r w:rsidRPr="00AE4B97">
              <w:rPr>
                <w:rFonts w:ascii="Calibri" w:hAnsi="Calibri"/>
                <w:color w:val="000000"/>
                <w:sz w:val="20"/>
                <w:szCs w:val="20"/>
              </w:rPr>
              <w:t>sı</w:t>
            </w:r>
          </w:p>
          <w:p w:rsidR="00AE4B97" w:rsidRDefault="00AE4B97" w:rsidP="00AE4B97">
            <w:pPr>
              <w:pStyle w:val="ListeParagraf"/>
              <w:numPr>
                <w:ilvl w:val="0"/>
                <w:numId w:val="1"/>
              </w:numPr>
              <w:rPr>
                <w:rFonts w:ascii="Calibri" w:hAnsi="Calibri"/>
                <w:color w:val="000000"/>
                <w:sz w:val="20"/>
                <w:szCs w:val="20"/>
              </w:rPr>
            </w:pPr>
            <w:r w:rsidRPr="00AE4B97">
              <w:rPr>
                <w:rFonts w:ascii="Calibri" w:hAnsi="Calibri"/>
                <w:color w:val="000000"/>
                <w:sz w:val="20"/>
                <w:szCs w:val="20"/>
              </w:rPr>
              <w:t>Proje açılış ve kapanış toplantılarının gerçekleştirilmesi</w:t>
            </w:r>
          </w:p>
          <w:p w:rsidR="00AE4B97" w:rsidRDefault="00AE4B97" w:rsidP="00AE4B97">
            <w:pPr>
              <w:pStyle w:val="ListeParagraf"/>
              <w:numPr>
                <w:ilvl w:val="0"/>
                <w:numId w:val="1"/>
              </w:numPr>
              <w:rPr>
                <w:rFonts w:ascii="Calibri" w:hAnsi="Calibri"/>
                <w:color w:val="000000"/>
                <w:sz w:val="20"/>
                <w:szCs w:val="20"/>
              </w:rPr>
            </w:pPr>
            <w:r w:rsidRPr="00AE4B97">
              <w:rPr>
                <w:rFonts w:ascii="Calibri" w:hAnsi="Calibri"/>
                <w:color w:val="000000"/>
                <w:sz w:val="20"/>
                <w:szCs w:val="20"/>
              </w:rPr>
              <w:t>Kamu spotu hazırlanarak yerel ve ulusal basında yayınlanması</w:t>
            </w:r>
          </w:p>
          <w:p w:rsidR="00AE4B97" w:rsidRDefault="00AE4B97" w:rsidP="00AE4B97">
            <w:pPr>
              <w:pStyle w:val="ListeParagraf"/>
              <w:numPr>
                <w:ilvl w:val="0"/>
                <w:numId w:val="1"/>
              </w:numPr>
              <w:rPr>
                <w:rFonts w:ascii="Calibri" w:hAnsi="Calibri"/>
                <w:color w:val="000000"/>
                <w:sz w:val="20"/>
                <w:szCs w:val="20"/>
              </w:rPr>
            </w:pPr>
            <w:r w:rsidRPr="00AE4B97">
              <w:rPr>
                <w:rFonts w:ascii="Calibri" w:hAnsi="Calibri"/>
                <w:color w:val="000000"/>
                <w:sz w:val="20"/>
                <w:szCs w:val="20"/>
              </w:rPr>
              <w:t>Eğitim katılımcılarının belirlenmesi</w:t>
            </w:r>
          </w:p>
          <w:p w:rsidR="00AE4B97" w:rsidRDefault="00AE4B97" w:rsidP="00AE4B97">
            <w:pPr>
              <w:pStyle w:val="ListeParagraf"/>
              <w:numPr>
                <w:ilvl w:val="0"/>
                <w:numId w:val="1"/>
              </w:numPr>
              <w:rPr>
                <w:rFonts w:ascii="Calibri" w:hAnsi="Calibri"/>
                <w:color w:val="000000"/>
                <w:sz w:val="20"/>
                <w:szCs w:val="20"/>
              </w:rPr>
            </w:pPr>
            <w:r w:rsidRPr="00AE4B97">
              <w:rPr>
                <w:rFonts w:ascii="Calibri" w:hAnsi="Calibri"/>
                <w:color w:val="000000"/>
                <w:sz w:val="20"/>
                <w:szCs w:val="20"/>
              </w:rPr>
              <w:t>Eğitim yerlerinin belirlenmesi</w:t>
            </w:r>
          </w:p>
          <w:p w:rsidR="00AE4B97" w:rsidRDefault="00AE4B97" w:rsidP="00AE4B97">
            <w:pPr>
              <w:pStyle w:val="ListeParagraf"/>
              <w:numPr>
                <w:ilvl w:val="0"/>
                <w:numId w:val="1"/>
              </w:numPr>
              <w:rPr>
                <w:rFonts w:ascii="Calibri" w:hAnsi="Calibri"/>
                <w:color w:val="000000"/>
                <w:sz w:val="20"/>
                <w:szCs w:val="20"/>
              </w:rPr>
            </w:pPr>
            <w:r w:rsidRPr="00AE4B97">
              <w:rPr>
                <w:rFonts w:ascii="Calibri" w:hAnsi="Calibri"/>
                <w:color w:val="000000"/>
                <w:sz w:val="20"/>
                <w:szCs w:val="20"/>
              </w:rPr>
              <w:t>Eğit</w:t>
            </w:r>
            <w:r w:rsidR="00063BCB">
              <w:rPr>
                <w:rFonts w:ascii="Calibri" w:hAnsi="Calibri"/>
                <w:color w:val="000000"/>
                <w:sz w:val="20"/>
                <w:szCs w:val="20"/>
              </w:rPr>
              <w:t>menlerin</w:t>
            </w:r>
            <w:r w:rsidRPr="00AE4B97">
              <w:rPr>
                <w:rFonts w:ascii="Calibri" w:hAnsi="Calibri"/>
                <w:color w:val="000000"/>
                <w:sz w:val="20"/>
                <w:szCs w:val="20"/>
              </w:rPr>
              <w:t xml:space="preserve"> belirlenmesi</w:t>
            </w:r>
          </w:p>
          <w:p w:rsidR="00AE4B97" w:rsidRDefault="00AE4B97" w:rsidP="00AE4B97">
            <w:pPr>
              <w:pStyle w:val="ListeParagraf"/>
              <w:numPr>
                <w:ilvl w:val="0"/>
                <w:numId w:val="1"/>
              </w:numPr>
              <w:rPr>
                <w:rFonts w:ascii="Calibri" w:hAnsi="Calibri"/>
                <w:color w:val="000000"/>
                <w:sz w:val="20"/>
                <w:szCs w:val="20"/>
              </w:rPr>
            </w:pPr>
            <w:r w:rsidRPr="00AE4B97">
              <w:rPr>
                <w:rFonts w:ascii="Calibri" w:hAnsi="Calibri"/>
                <w:color w:val="000000"/>
                <w:sz w:val="20"/>
                <w:szCs w:val="20"/>
              </w:rPr>
              <w:t>660 öğrenci, 640 öğrenci velisi, 100 istihdam sağlayıcı, 25 at arabacısı, 250 girişimci olmak üzere toplam 1675 katılımcıya eğitimler verilmesi</w:t>
            </w:r>
          </w:p>
          <w:p w:rsidR="00AE4B97" w:rsidRDefault="00AE4B97" w:rsidP="00AE4B97">
            <w:pPr>
              <w:pStyle w:val="ListeParagraf"/>
              <w:numPr>
                <w:ilvl w:val="0"/>
                <w:numId w:val="1"/>
              </w:numPr>
              <w:rPr>
                <w:rFonts w:ascii="Calibri" w:hAnsi="Calibri"/>
                <w:color w:val="000000"/>
                <w:sz w:val="20"/>
                <w:szCs w:val="20"/>
              </w:rPr>
            </w:pPr>
            <w:r w:rsidRPr="00AE4B97">
              <w:rPr>
                <w:rFonts w:ascii="Calibri" w:hAnsi="Calibri"/>
                <w:color w:val="000000"/>
                <w:sz w:val="20"/>
                <w:szCs w:val="20"/>
              </w:rPr>
              <w:t>Ara ve sonuç raporlarının hazırlanması</w:t>
            </w:r>
          </w:p>
          <w:p w:rsidR="00AE4B97" w:rsidRPr="00AE4B97" w:rsidRDefault="00AE4B97" w:rsidP="00AE4B97">
            <w:pPr>
              <w:rPr>
                <w:rFonts w:ascii="Calibri" w:hAnsi="Calibri"/>
                <w:color w:val="000000"/>
                <w:sz w:val="20"/>
                <w:szCs w:val="20"/>
              </w:rPr>
            </w:pPr>
          </w:p>
          <w:p w:rsidR="00AE4B97" w:rsidRDefault="00AE4B97" w:rsidP="003174F6">
            <w:pPr>
              <w:jc w:val="center"/>
            </w:pPr>
          </w:p>
        </w:tc>
      </w:tr>
      <w:tr w:rsidR="00D63E46" w:rsidTr="005661A9">
        <w:trPr>
          <w:trHeight w:val="9355"/>
        </w:trPr>
        <w:tc>
          <w:tcPr>
            <w:tcW w:w="4714" w:type="dxa"/>
          </w:tcPr>
          <w:tbl>
            <w:tblPr>
              <w:tblStyle w:val="TabloKlavuzu"/>
              <w:tblpPr w:leftFromText="141" w:rightFromText="141" w:vertAnchor="text" w:horzAnchor="margin" w:tblpY="2737"/>
              <w:tblOverlap w:val="never"/>
              <w:tblW w:w="4428" w:type="dxa"/>
              <w:tblLayout w:type="fixed"/>
              <w:tblLook w:val="04A0"/>
            </w:tblPr>
            <w:tblGrid>
              <w:gridCol w:w="710"/>
              <w:gridCol w:w="1001"/>
              <w:gridCol w:w="2717"/>
            </w:tblGrid>
            <w:tr w:rsidR="007D29B5" w:rsidTr="007E0188">
              <w:trPr>
                <w:trHeight w:val="560"/>
              </w:trPr>
              <w:tc>
                <w:tcPr>
                  <w:tcW w:w="710" w:type="dxa"/>
                  <w:vMerge w:val="restart"/>
                  <w:textDirection w:val="btLr"/>
                </w:tcPr>
                <w:p w:rsidR="007D29B5" w:rsidRDefault="007D29B5" w:rsidP="005661A9">
                  <w:pPr>
                    <w:ind w:left="113" w:right="113"/>
                    <w:jc w:val="center"/>
                  </w:pPr>
                </w:p>
                <w:p w:rsidR="005661A9" w:rsidRDefault="005661A9" w:rsidP="005661A9">
                  <w:pPr>
                    <w:ind w:left="113" w:right="113"/>
                    <w:jc w:val="center"/>
                  </w:pPr>
                  <w:r>
                    <w:t>ÖĞRENCİLERE YÖNELİK EĞİTİMLER</w:t>
                  </w: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p w:rsidR="005661A9" w:rsidRDefault="005661A9" w:rsidP="005661A9">
                  <w:pPr>
                    <w:ind w:left="113" w:right="113"/>
                    <w:jc w:val="center"/>
                  </w:pPr>
                </w:p>
              </w:tc>
              <w:tc>
                <w:tcPr>
                  <w:tcW w:w="1001" w:type="dxa"/>
                  <w:vMerge w:val="restart"/>
                  <w:textDirection w:val="btLr"/>
                </w:tcPr>
                <w:p w:rsidR="005661A9" w:rsidRDefault="007D29B5" w:rsidP="005661A9">
                  <w:pPr>
                    <w:ind w:left="113" w:right="113"/>
                    <w:jc w:val="center"/>
                  </w:pPr>
                  <w:r>
                    <w:t>GÜÇLENDİRME EĞİTİMLERİ</w:t>
                  </w:r>
                </w:p>
              </w:tc>
              <w:tc>
                <w:tcPr>
                  <w:tcW w:w="2717" w:type="dxa"/>
                  <w:tcBorders>
                    <w:bottom w:val="single" w:sz="4" w:space="0" w:color="auto"/>
                  </w:tcBorders>
                  <w:vAlign w:val="center"/>
                </w:tcPr>
                <w:p w:rsidR="005661A9" w:rsidRDefault="007D29B5" w:rsidP="007D29B5">
                  <w:pPr>
                    <w:jc w:val="center"/>
                  </w:pPr>
                  <w:r>
                    <w:t>GÜVENLİ YAKLAŞIM</w:t>
                  </w:r>
                </w:p>
              </w:tc>
            </w:tr>
            <w:tr w:rsidR="007D29B5" w:rsidTr="007E0188">
              <w:trPr>
                <w:trHeight w:val="412"/>
              </w:trPr>
              <w:tc>
                <w:tcPr>
                  <w:tcW w:w="710" w:type="dxa"/>
                  <w:vMerge/>
                </w:tcPr>
                <w:p w:rsidR="005661A9" w:rsidRDefault="005661A9" w:rsidP="007E0188">
                  <w:pPr>
                    <w:jc w:val="center"/>
                  </w:pPr>
                </w:p>
              </w:tc>
              <w:tc>
                <w:tcPr>
                  <w:tcW w:w="1001" w:type="dxa"/>
                  <w:vMerge/>
                </w:tcPr>
                <w:p w:rsidR="005661A9" w:rsidRDefault="005661A9" w:rsidP="007E0188">
                  <w:pPr>
                    <w:jc w:val="center"/>
                  </w:pPr>
                </w:p>
              </w:tc>
              <w:tc>
                <w:tcPr>
                  <w:tcW w:w="2717" w:type="dxa"/>
                  <w:tcBorders>
                    <w:top w:val="single" w:sz="4" w:space="0" w:color="auto"/>
                    <w:bottom w:val="single" w:sz="4" w:space="0" w:color="auto"/>
                  </w:tcBorders>
                  <w:vAlign w:val="center"/>
                </w:tcPr>
                <w:p w:rsidR="005661A9" w:rsidRDefault="007D29B5" w:rsidP="007D29B5">
                  <w:pPr>
                    <w:jc w:val="center"/>
                  </w:pPr>
                  <w:r>
                    <w:t>İLETİŞİM BECERİLERİ</w:t>
                  </w:r>
                </w:p>
              </w:tc>
            </w:tr>
            <w:tr w:rsidR="007D29B5" w:rsidTr="007E0188">
              <w:trPr>
                <w:trHeight w:val="418"/>
              </w:trPr>
              <w:tc>
                <w:tcPr>
                  <w:tcW w:w="710" w:type="dxa"/>
                  <w:vMerge/>
                </w:tcPr>
                <w:p w:rsidR="005661A9" w:rsidRDefault="005661A9" w:rsidP="007E0188">
                  <w:pPr>
                    <w:jc w:val="center"/>
                  </w:pPr>
                </w:p>
              </w:tc>
              <w:tc>
                <w:tcPr>
                  <w:tcW w:w="1001" w:type="dxa"/>
                  <w:vMerge/>
                </w:tcPr>
                <w:p w:rsidR="005661A9" w:rsidRDefault="005661A9" w:rsidP="007E0188">
                  <w:pPr>
                    <w:jc w:val="center"/>
                  </w:pPr>
                </w:p>
              </w:tc>
              <w:tc>
                <w:tcPr>
                  <w:tcW w:w="2717" w:type="dxa"/>
                  <w:tcBorders>
                    <w:top w:val="single" w:sz="4" w:space="0" w:color="auto"/>
                    <w:bottom w:val="single" w:sz="4" w:space="0" w:color="auto"/>
                  </w:tcBorders>
                  <w:vAlign w:val="center"/>
                </w:tcPr>
                <w:p w:rsidR="005661A9" w:rsidRDefault="007D29B5" w:rsidP="007D29B5">
                  <w:pPr>
                    <w:jc w:val="center"/>
                  </w:pPr>
                  <w:r>
                    <w:t>ÖFKE KONTROLÜ</w:t>
                  </w:r>
                </w:p>
              </w:tc>
            </w:tr>
            <w:tr w:rsidR="007D29B5" w:rsidTr="007E0188">
              <w:trPr>
                <w:trHeight w:val="564"/>
              </w:trPr>
              <w:tc>
                <w:tcPr>
                  <w:tcW w:w="710" w:type="dxa"/>
                  <w:vMerge/>
                </w:tcPr>
                <w:p w:rsidR="005661A9" w:rsidRDefault="005661A9" w:rsidP="007E0188">
                  <w:pPr>
                    <w:jc w:val="center"/>
                  </w:pPr>
                </w:p>
              </w:tc>
              <w:tc>
                <w:tcPr>
                  <w:tcW w:w="1001" w:type="dxa"/>
                  <w:vMerge/>
                </w:tcPr>
                <w:p w:rsidR="005661A9" w:rsidRDefault="005661A9" w:rsidP="007E0188">
                  <w:pPr>
                    <w:jc w:val="center"/>
                  </w:pPr>
                </w:p>
              </w:tc>
              <w:tc>
                <w:tcPr>
                  <w:tcW w:w="2717" w:type="dxa"/>
                  <w:tcBorders>
                    <w:top w:val="single" w:sz="4" w:space="0" w:color="auto"/>
                    <w:bottom w:val="single" w:sz="4" w:space="0" w:color="auto"/>
                  </w:tcBorders>
                  <w:vAlign w:val="center"/>
                </w:tcPr>
                <w:p w:rsidR="005661A9" w:rsidRDefault="007D29B5" w:rsidP="007D29B5">
                  <w:pPr>
                    <w:jc w:val="center"/>
                  </w:pPr>
                  <w:r>
                    <w:t>ETKİLİ BAŞETME YÖNTEMLERİ</w:t>
                  </w:r>
                </w:p>
              </w:tc>
            </w:tr>
            <w:tr w:rsidR="007D29B5" w:rsidTr="007E0188">
              <w:trPr>
                <w:trHeight w:val="450"/>
              </w:trPr>
              <w:tc>
                <w:tcPr>
                  <w:tcW w:w="710" w:type="dxa"/>
                  <w:vMerge/>
                </w:tcPr>
                <w:p w:rsidR="005661A9" w:rsidRDefault="005661A9" w:rsidP="007E0188">
                  <w:pPr>
                    <w:jc w:val="center"/>
                  </w:pPr>
                </w:p>
              </w:tc>
              <w:tc>
                <w:tcPr>
                  <w:tcW w:w="1001" w:type="dxa"/>
                  <w:vMerge/>
                </w:tcPr>
                <w:p w:rsidR="005661A9" w:rsidRDefault="005661A9" w:rsidP="007E0188">
                  <w:pPr>
                    <w:jc w:val="center"/>
                  </w:pPr>
                </w:p>
              </w:tc>
              <w:tc>
                <w:tcPr>
                  <w:tcW w:w="2717" w:type="dxa"/>
                  <w:tcBorders>
                    <w:top w:val="single" w:sz="4" w:space="0" w:color="auto"/>
                    <w:bottom w:val="single" w:sz="4" w:space="0" w:color="auto"/>
                  </w:tcBorders>
                  <w:vAlign w:val="center"/>
                </w:tcPr>
                <w:p w:rsidR="005661A9" w:rsidRDefault="007D29B5" w:rsidP="007D29B5">
                  <w:pPr>
                    <w:jc w:val="center"/>
                  </w:pPr>
                  <w:r>
                    <w:t>KİŞİSEL FARKINDALIK</w:t>
                  </w:r>
                </w:p>
              </w:tc>
            </w:tr>
            <w:tr w:rsidR="007D29B5" w:rsidTr="007E0188">
              <w:trPr>
                <w:trHeight w:val="750"/>
              </w:trPr>
              <w:tc>
                <w:tcPr>
                  <w:tcW w:w="710" w:type="dxa"/>
                  <w:vMerge/>
                </w:tcPr>
                <w:p w:rsidR="007D29B5" w:rsidRDefault="007D29B5" w:rsidP="007E0188">
                  <w:pPr>
                    <w:jc w:val="center"/>
                  </w:pPr>
                </w:p>
              </w:tc>
              <w:tc>
                <w:tcPr>
                  <w:tcW w:w="1001" w:type="dxa"/>
                  <w:vMerge/>
                </w:tcPr>
                <w:p w:rsidR="007D29B5" w:rsidRDefault="007D29B5" w:rsidP="007E0188">
                  <w:pPr>
                    <w:jc w:val="center"/>
                  </w:pPr>
                </w:p>
              </w:tc>
              <w:tc>
                <w:tcPr>
                  <w:tcW w:w="2717" w:type="dxa"/>
                  <w:tcBorders>
                    <w:top w:val="single" w:sz="4" w:space="0" w:color="auto"/>
                  </w:tcBorders>
                  <w:vAlign w:val="center"/>
                </w:tcPr>
                <w:p w:rsidR="007D29B5" w:rsidRDefault="007D29B5" w:rsidP="007D29B5">
                  <w:pPr>
                    <w:jc w:val="center"/>
                  </w:pPr>
                  <w:r>
                    <w:t>MESLEKİ REHBERLİK TOPLANTILARI</w:t>
                  </w:r>
                </w:p>
              </w:tc>
            </w:tr>
            <w:tr w:rsidR="007D29B5" w:rsidTr="007E0188">
              <w:trPr>
                <w:trHeight w:val="400"/>
              </w:trPr>
              <w:tc>
                <w:tcPr>
                  <w:tcW w:w="710" w:type="dxa"/>
                  <w:vMerge/>
                </w:tcPr>
                <w:p w:rsidR="005661A9" w:rsidRDefault="005661A9" w:rsidP="007E0188">
                  <w:pPr>
                    <w:jc w:val="center"/>
                  </w:pPr>
                </w:p>
              </w:tc>
              <w:tc>
                <w:tcPr>
                  <w:tcW w:w="1001" w:type="dxa"/>
                  <w:vMerge w:val="restart"/>
                  <w:tcBorders>
                    <w:top w:val="single" w:sz="4" w:space="0" w:color="auto"/>
                  </w:tcBorders>
                  <w:textDirection w:val="btLr"/>
                </w:tcPr>
                <w:p w:rsidR="005661A9" w:rsidRDefault="007D29B5" w:rsidP="005661A9">
                  <w:pPr>
                    <w:ind w:left="113" w:right="113"/>
                    <w:jc w:val="center"/>
                  </w:pPr>
                  <w:r>
                    <w:t>MÜZİK AKADEMİSİ</w:t>
                  </w:r>
                </w:p>
              </w:tc>
              <w:tc>
                <w:tcPr>
                  <w:tcW w:w="2717" w:type="dxa"/>
                  <w:tcBorders>
                    <w:top w:val="single" w:sz="4" w:space="0" w:color="auto"/>
                    <w:bottom w:val="single" w:sz="4" w:space="0" w:color="auto"/>
                  </w:tcBorders>
                  <w:vAlign w:val="center"/>
                </w:tcPr>
                <w:p w:rsidR="005661A9" w:rsidRDefault="007D29B5" w:rsidP="007D29B5">
                  <w:pPr>
                    <w:jc w:val="center"/>
                  </w:pPr>
                  <w:r>
                    <w:t>KEMAN EĞİTİMİ</w:t>
                  </w:r>
                </w:p>
              </w:tc>
            </w:tr>
            <w:tr w:rsidR="007D29B5" w:rsidTr="007E0188">
              <w:trPr>
                <w:trHeight w:val="314"/>
              </w:trPr>
              <w:tc>
                <w:tcPr>
                  <w:tcW w:w="710" w:type="dxa"/>
                  <w:vMerge/>
                </w:tcPr>
                <w:p w:rsidR="005661A9" w:rsidRDefault="005661A9" w:rsidP="007E0188">
                  <w:pPr>
                    <w:jc w:val="center"/>
                  </w:pPr>
                </w:p>
              </w:tc>
              <w:tc>
                <w:tcPr>
                  <w:tcW w:w="1001" w:type="dxa"/>
                  <w:vMerge/>
                </w:tcPr>
                <w:p w:rsidR="005661A9" w:rsidRDefault="005661A9" w:rsidP="007E0188">
                  <w:pPr>
                    <w:jc w:val="center"/>
                  </w:pPr>
                </w:p>
              </w:tc>
              <w:tc>
                <w:tcPr>
                  <w:tcW w:w="2717" w:type="dxa"/>
                  <w:tcBorders>
                    <w:top w:val="single" w:sz="4" w:space="0" w:color="auto"/>
                    <w:bottom w:val="single" w:sz="4" w:space="0" w:color="auto"/>
                  </w:tcBorders>
                  <w:vAlign w:val="center"/>
                </w:tcPr>
                <w:p w:rsidR="005661A9" w:rsidRDefault="007D29B5" w:rsidP="007D29B5">
                  <w:pPr>
                    <w:jc w:val="center"/>
                  </w:pPr>
                  <w:r>
                    <w:t>KLARNET EĞİTİMİ</w:t>
                  </w:r>
                </w:p>
              </w:tc>
            </w:tr>
            <w:tr w:rsidR="007D29B5" w:rsidTr="007E0188">
              <w:trPr>
                <w:trHeight w:val="374"/>
              </w:trPr>
              <w:tc>
                <w:tcPr>
                  <w:tcW w:w="710" w:type="dxa"/>
                  <w:vMerge/>
                </w:tcPr>
                <w:p w:rsidR="005661A9" w:rsidRDefault="005661A9" w:rsidP="007E0188">
                  <w:pPr>
                    <w:jc w:val="center"/>
                  </w:pPr>
                </w:p>
              </w:tc>
              <w:tc>
                <w:tcPr>
                  <w:tcW w:w="1001" w:type="dxa"/>
                  <w:vMerge/>
                </w:tcPr>
                <w:p w:rsidR="005661A9" w:rsidRDefault="005661A9" w:rsidP="007E0188">
                  <w:pPr>
                    <w:jc w:val="center"/>
                  </w:pPr>
                </w:p>
              </w:tc>
              <w:tc>
                <w:tcPr>
                  <w:tcW w:w="2717" w:type="dxa"/>
                  <w:tcBorders>
                    <w:top w:val="single" w:sz="4" w:space="0" w:color="auto"/>
                    <w:bottom w:val="single" w:sz="4" w:space="0" w:color="auto"/>
                  </w:tcBorders>
                  <w:vAlign w:val="center"/>
                </w:tcPr>
                <w:p w:rsidR="005661A9" w:rsidRDefault="007D29B5" w:rsidP="007D29B5">
                  <w:pPr>
                    <w:jc w:val="center"/>
                  </w:pPr>
                  <w:r>
                    <w:t>DARBUKA EĞİTİMİ</w:t>
                  </w:r>
                </w:p>
              </w:tc>
            </w:tr>
            <w:tr w:rsidR="007D29B5" w:rsidTr="007E0188">
              <w:trPr>
                <w:trHeight w:val="260"/>
              </w:trPr>
              <w:tc>
                <w:tcPr>
                  <w:tcW w:w="710" w:type="dxa"/>
                  <w:vMerge/>
                </w:tcPr>
                <w:p w:rsidR="005661A9" w:rsidRDefault="005661A9" w:rsidP="007E0188">
                  <w:pPr>
                    <w:jc w:val="center"/>
                  </w:pPr>
                </w:p>
              </w:tc>
              <w:tc>
                <w:tcPr>
                  <w:tcW w:w="1001" w:type="dxa"/>
                  <w:vMerge/>
                </w:tcPr>
                <w:p w:rsidR="005661A9" w:rsidRDefault="005661A9" w:rsidP="007E0188">
                  <w:pPr>
                    <w:jc w:val="center"/>
                  </w:pPr>
                </w:p>
              </w:tc>
              <w:tc>
                <w:tcPr>
                  <w:tcW w:w="2717" w:type="dxa"/>
                  <w:tcBorders>
                    <w:top w:val="single" w:sz="4" w:space="0" w:color="auto"/>
                  </w:tcBorders>
                  <w:vAlign w:val="center"/>
                </w:tcPr>
                <w:p w:rsidR="005661A9" w:rsidRDefault="007D29B5" w:rsidP="007D29B5">
                  <w:pPr>
                    <w:jc w:val="center"/>
                  </w:pPr>
                  <w:r>
                    <w:t>DAVUL EĞİTİMİ</w:t>
                  </w:r>
                </w:p>
              </w:tc>
            </w:tr>
            <w:tr w:rsidR="007D29B5" w:rsidTr="007E0188">
              <w:trPr>
                <w:cantSplit/>
                <w:trHeight w:val="367"/>
              </w:trPr>
              <w:tc>
                <w:tcPr>
                  <w:tcW w:w="710" w:type="dxa"/>
                  <w:vMerge w:val="restart"/>
                  <w:textDirection w:val="btLr"/>
                </w:tcPr>
                <w:p w:rsidR="007D29B5" w:rsidRPr="007D29B5" w:rsidRDefault="007D29B5" w:rsidP="005661A9">
                  <w:pPr>
                    <w:ind w:left="113" w:right="113"/>
                    <w:jc w:val="center"/>
                    <w:rPr>
                      <w:sz w:val="18"/>
                    </w:rPr>
                  </w:pPr>
                  <w:r w:rsidRPr="007D29B5">
                    <w:rPr>
                      <w:sz w:val="18"/>
                    </w:rPr>
                    <w:t>YETİŞKİNLERE YÖNELİK EĞİTİMLER</w:t>
                  </w:r>
                </w:p>
                <w:p w:rsidR="007D29B5" w:rsidRPr="007D29B5" w:rsidRDefault="007D29B5" w:rsidP="005661A9">
                  <w:pPr>
                    <w:ind w:left="113" w:right="113"/>
                    <w:jc w:val="center"/>
                    <w:rPr>
                      <w:sz w:val="18"/>
                    </w:rPr>
                  </w:pPr>
                </w:p>
                <w:p w:rsidR="007D29B5" w:rsidRPr="007D29B5" w:rsidRDefault="007D29B5" w:rsidP="005661A9">
                  <w:pPr>
                    <w:ind w:left="113" w:right="113"/>
                    <w:jc w:val="center"/>
                    <w:rPr>
                      <w:sz w:val="18"/>
                    </w:rPr>
                  </w:pPr>
                </w:p>
                <w:p w:rsidR="007D29B5" w:rsidRPr="007D29B5" w:rsidRDefault="007D29B5" w:rsidP="005661A9">
                  <w:pPr>
                    <w:ind w:left="113" w:right="113"/>
                    <w:jc w:val="center"/>
                    <w:rPr>
                      <w:sz w:val="18"/>
                    </w:rPr>
                  </w:pPr>
                </w:p>
                <w:p w:rsidR="007D29B5" w:rsidRPr="007D29B5" w:rsidRDefault="007D29B5" w:rsidP="005661A9">
                  <w:pPr>
                    <w:ind w:left="113" w:right="113"/>
                    <w:jc w:val="center"/>
                    <w:rPr>
                      <w:sz w:val="18"/>
                    </w:rPr>
                  </w:pPr>
                </w:p>
                <w:p w:rsidR="007D29B5" w:rsidRPr="007D29B5" w:rsidRDefault="007D29B5" w:rsidP="005661A9">
                  <w:pPr>
                    <w:ind w:left="113" w:right="113"/>
                    <w:jc w:val="center"/>
                    <w:rPr>
                      <w:sz w:val="18"/>
                    </w:rPr>
                  </w:pPr>
                </w:p>
              </w:tc>
              <w:tc>
                <w:tcPr>
                  <w:tcW w:w="1001" w:type="dxa"/>
                  <w:vMerge w:val="restart"/>
                  <w:textDirection w:val="btLr"/>
                </w:tcPr>
                <w:p w:rsidR="007D29B5" w:rsidRPr="007D29B5" w:rsidRDefault="007D29B5" w:rsidP="007D29B5">
                  <w:pPr>
                    <w:ind w:left="113" w:right="113"/>
                    <w:jc w:val="center"/>
                    <w:rPr>
                      <w:sz w:val="18"/>
                    </w:rPr>
                  </w:pPr>
                  <w:r w:rsidRPr="007D29B5">
                    <w:rPr>
                      <w:sz w:val="18"/>
                    </w:rPr>
                    <w:t>ANNE-BABA</w:t>
                  </w:r>
                </w:p>
                <w:p w:rsidR="007D29B5" w:rsidRDefault="007D29B5" w:rsidP="007D29B5">
                  <w:pPr>
                    <w:ind w:left="113" w:right="113"/>
                    <w:jc w:val="center"/>
                    <w:rPr>
                      <w:sz w:val="18"/>
                    </w:rPr>
                  </w:pPr>
                  <w:r w:rsidRPr="007D29B5">
                    <w:rPr>
                      <w:sz w:val="18"/>
                    </w:rPr>
                    <w:t>İSTİHDAM SAĞLAYICILAR</w:t>
                  </w:r>
                </w:p>
                <w:p w:rsidR="007D29B5" w:rsidRPr="007D29B5" w:rsidRDefault="007D29B5" w:rsidP="007D29B5">
                  <w:pPr>
                    <w:ind w:left="113" w:right="113"/>
                    <w:jc w:val="center"/>
                    <w:rPr>
                      <w:sz w:val="18"/>
                    </w:rPr>
                  </w:pPr>
                  <w:r>
                    <w:rPr>
                      <w:sz w:val="18"/>
                    </w:rPr>
                    <w:t>GİRİŞİMCİLER</w:t>
                  </w:r>
                </w:p>
              </w:tc>
              <w:tc>
                <w:tcPr>
                  <w:tcW w:w="2717" w:type="dxa"/>
                  <w:tcBorders>
                    <w:bottom w:val="single" w:sz="4" w:space="0" w:color="auto"/>
                  </w:tcBorders>
                </w:tcPr>
                <w:p w:rsidR="007D29B5" w:rsidRDefault="007D29B5" w:rsidP="007E0188">
                  <w:pPr>
                    <w:jc w:val="center"/>
                  </w:pPr>
                  <w:r>
                    <w:t>BİLİNÇLENDİRME EĞİTİMİ</w:t>
                  </w:r>
                </w:p>
              </w:tc>
            </w:tr>
            <w:tr w:rsidR="007D29B5" w:rsidTr="007E0188">
              <w:trPr>
                <w:cantSplit/>
                <w:trHeight w:val="317"/>
              </w:trPr>
              <w:tc>
                <w:tcPr>
                  <w:tcW w:w="710" w:type="dxa"/>
                  <w:vMerge/>
                  <w:textDirection w:val="btLr"/>
                </w:tcPr>
                <w:p w:rsidR="007D29B5" w:rsidRPr="007D29B5" w:rsidRDefault="007D29B5" w:rsidP="005661A9">
                  <w:pPr>
                    <w:ind w:left="113" w:right="113"/>
                    <w:jc w:val="center"/>
                    <w:rPr>
                      <w:sz w:val="18"/>
                    </w:rPr>
                  </w:pPr>
                </w:p>
              </w:tc>
              <w:tc>
                <w:tcPr>
                  <w:tcW w:w="1001" w:type="dxa"/>
                  <w:vMerge/>
                  <w:textDirection w:val="btLr"/>
                </w:tcPr>
                <w:p w:rsidR="007D29B5" w:rsidRPr="007D29B5" w:rsidRDefault="007D29B5" w:rsidP="007D29B5">
                  <w:pPr>
                    <w:ind w:left="113" w:right="113"/>
                    <w:jc w:val="center"/>
                    <w:rPr>
                      <w:sz w:val="18"/>
                    </w:rPr>
                  </w:pPr>
                </w:p>
              </w:tc>
              <w:tc>
                <w:tcPr>
                  <w:tcW w:w="2717" w:type="dxa"/>
                  <w:tcBorders>
                    <w:top w:val="single" w:sz="4" w:space="0" w:color="auto"/>
                    <w:bottom w:val="single" w:sz="4" w:space="0" w:color="auto"/>
                  </w:tcBorders>
                </w:tcPr>
                <w:p w:rsidR="007D29B5" w:rsidRDefault="007E0188" w:rsidP="007E0188">
                  <w:pPr>
                    <w:jc w:val="center"/>
                  </w:pPr>
                  <w:r>
                    <w:t>ANNE-ÇOCUK SEMİNERİ</w:t>
                  </w:r>
                </w:p>
              </w:tc>
            </w:tr>
            <w:tr w:rsidR="007D29B5" w:rsidTr="007E0188">
              <w:trPr>
                <w:cantSplit/>
                <w:trHeight w:val="423"/>
              </w:trPr>
              <w:tc>
                <w:tcPr>
                  <w:tcW w:w="710" w:type="dxa"/>
                  <w:vMerge/>
                  <w:textDirection w:val="btLr"/>
                </w:tcPr>
                <w:p w:rsidR="007D29B5" w:rsidRPr="007D29B5" w:rsidRDefault="007D29B5" w:rsidP="005661A9">
                  <w:pPr>
                    <w:ind w:left="113" w:right="113"/>
                    <w:jc w:val="center"/>
                    <w:rPr>
                      <w:sz w:val="18"/>
                    </w:rPr>
                  </w:pPr>
                </w:p>
              </w:tc>
              <w:tc>
                <w:tcPr>
                  <w:tcW w:w="1001" w:type="dxa"/>
                  <w:vMerge/>
                  <w:textDirection w:val="btLr"/>
                </w:tcPr>
                <w:p w:rsidR="007D29B5" w:rsidRPr="007D29B5" w:rsidRDefault="007D29B5" w:rsidP="007D29B5">
                  <w:pPr>
                    <w:ind w:left="113" w:right="113"/>
                    <w:jc w:val="center"/>
                    <w:rPr>
                      <w:sz w:val="18"/>
                    </w:rPr>
                  </w:pPr>
                </w:p>
              </w:tc>
              <w:tc>
                <w:tcPr>
                  <w:tcW w:w="2717" w:type="dxa"/>
                  <w:tcBorders>
                    <w:top w:val="single" w:sz="4" w:space="0" w:color="auto"/>
                    <w:bottom w:val="single" w:sz="4" w:space="0" w:color="auto"/>
                  </w:tcBorders>
                </w:tcPr>
                <w:p w:rsidR="007D29B5" w:rsidRDefault="007E0188" w:rsidP="007E0188">
                  <w:pPr>
                    <w:jc w:val="center"/>
                  </w:pPr>
                  <w:r>
                    <w:t>EŞİT BAKIŞ EŞİT İSTİHDAM</w:t>
                  </w:r>
                </w:p>
              </w:tc>
            </w:tr>
            <w:tr w:rsidR="007D29B5" w:rsidTr="007E0188">
              <w:trPr>
                <w:cantSplit/>
                <w:trHeight w:val="377"/>
              </w:trPr>
              <w:tc>
                <w:tcPr>
                  <w:tcW w:w="710" w:type="dxa"/>
                  <w:vMerge/>
                  <w:textDirection w:val="btLr"/>
                </w:tcPr>
                <w:p w:rsidR="007D29B5" w:rsidRPr="007D29B5" w:rsidRDefault="007D29B5" w:rsidP="005661A9">
                  <w:pPr>
                    <w:ind w:left="113" w:right="113"/>
                    <w:jc w:val="center"/>
                    <w:rPr>
                      <w:sz w:val="18"/>
                    </w:rPr>
                  </w:pPr>
                </w:p>
              </w:tc>
              <w:tc>
                <w:tcPr>
                  <w:tcW w:w="1001" w:type="dxa"/>
                  <w:vMerge/>
                  <w:textDirection w:val="btLr"/>
                </w:tcPr>
                <w:p w:rsidR="007D29B5" w:rsidRPr="007D29B5" w:rsidRDefault="007D29B5" w:rsidP="007D29B5">
                  <w:pPr>
                    <w:ind w:left="113" w:right="113"/>
                    <w:jc w:val="center"/>
                    <w:rPr>
                      <w:sz w:val="18"/>
                    </w:rPr>
                  </w:pPr>
                </w:p>
              </w:tc>
              <w:tc>
                <w:tcPr>
                  <w:tcW w:w="2717" w:type="dxa"/>
                  <w:tcBorders>
                    <w:top w:val="single" w:sz="4" w:space="0" w:color="auto"/>
                  </w:tcBorders>
                </w:tcPr>
                <w:p w:rsidR="007D29B5" w:rsidRDefault="007E0188" w:rsidP="007E0188">
                  <w:pPr>
                    <w:jc w:val="center"/>
                  </w:pPr>
                  <w:r>
                    <w:t>GİRİŞİMCİLİK EĞİTİMİ</w:t>
                  </w:r>
                </w:p>
              </w:tc>
            </w:tr>
          </w:tbl>
          <w:p w:rsidR="00D63E46" w:rsidRPr="003174F6" w:rsidRDefault="007E0188" w:rsidP="003174F6">
            <w:pPr>
              <w:jc w:val="center"/>
            </w:pPr>
            <w:r w:rsidRPr="007E0188">
              <w:rPr>
                <w:noProof/>
              </w:rPr>
              <w:drawing>
                <wp:inline distT="0" distB="0" distL="0" distR="0">
                  <wp:extent cx="2313172" cy="1350065"/>
                  <wp:effectExtent l="0" t="0" r="0" b="0"/>
                  <wp:docPr id="12" name="Resim 9" descr="C:\Users\planproje\Desktop\DEZAVANTAJLI KİŞİLERİN SOSYAL ENTEGRASYONU\PROJE LOGOLARI\Avrupa Birliği ve Türkiye Cumhuriyeti tarafından.png"/>
                  <wp:cNvGraphicFramePr/>
                  <a:graphic xmlns:a="http://schemas.openxmlformats.org/drawingml/2006/main">
                    <a:graphicData uri="http://schemas.openxmlformats.org/drawingml/2006/picture">
                      <pic:pic xmlns:pic="http://schemas.openxmlformats.org/drawingml/2006/picture">
                        <pic:nvPicPr>
                          <pic:cNvPr id="2" name="4 Resim" descr="C:\Users\planproje\Desktop\DEZAVANTAJLI KİŞİLERİN SOSYAL ENTEGRASYONU\PROJE LOGOLARI\Avrupa Birliği ve Türkiye Cumhuriyeti tarafından.png"/>
                          <pic:cNvPicPr>
                            <a:picLocks noChangeAspect="1"/>
                          </pic:cNvPicPr>
                        </pic:nvPicPr>
                        <pic:blipFill>
                          <a:blip r:embed="rId6"/>
                          <a:srcRect/>
                          <a:stretch>
                            <a:fillRect/>
                          </a:stretch>
                        </pic:blipFill>
                        <pic:spPr bwMode="auto">
                          <a:xfrm>
                            <a:off x="0" y="0"/>
                            <a:ext cx="2313172" cy="1350065"/>
                          </a:xfrm>
                          <a:prstGeom prst="rect">
                            <a:avLst/>
                          </a:prstGeom>
                          <a:noFill/>
                          <a:ln w="9525">
                            <a:noFill/>
                            <a:miter lim="800000"/>
                            <a:headEnd/>
                            <a:tailEnd/>
                          </a:ln>
                        </pic:spPr>
                      </pic:pic>
                    </a:graphicData>
                  </a:graphic>
                </wp:inline>
              </w:drawing>
            </w:r>
          </w:p>
        </w:tc>
        <w:tc>
          <w:tcPr>
            <w:tcW w:w="4715" w:type="dxa"/>
          </w:tcPr>
          <w:p w:rsidR="00120272" w:rsidRDefault="00120272" w:rsidP="007E0188">
            <w:pPr>
              <w:jc w:val="center"/>
              <w:rPr>
                <w:sz w:val="20"/>
              </w:rPr>
            </w:pPr>
            <w:r w:rsidRPr="00120272">
              <w:rPr>
                <w:noProof/>
                <w:sz w:val="20"/>
              </w:rPr>
              <w:drawing>
                <wp:inline distT="0" distB="0" distL="0" distR="0">
                  <wp:extent cx="2313172" cy="1350065"/>
                  <wp:effectExtent l="0" t="0" r="0" b="0"/>
                  <wp:docPr id="2" name="Resim 9" descr="C:\Users\planproje\Desktop\DEZAVANTAJLI KİŞİLERİN SOSYAL ENTEGRASYONU\PROJE LOGOLARI\Avrupa Birliği ve Türkiye Cumhuriyeti tarafından.png"/>
                  <wp:cNvGraphicFramePr/>
                  <a:graphic xmlns:a="http://schemas.openxmlformats.org/drawingml/2006/main">
                    <a:graphicData uri="http://schemas.openxmlformats.org/drawingml/2006/picture">
                      <pic:pic xmlns:pic="http://schemas.openxmlformats.org/drawingml/2006/picture">
                        <pic:nvPicPr>
                          <pic:cNvPr id="2" name="4 Resim" descr="C:\Users\planproje\Desktop\DEZAVANTAJLI KİŞİLERİN SOSYAL ENTEGRASYONU\PROJE LOGOLARI\Avrupa Birliği ve Türkiye Cumhuriyeti tarafından.png"/>
                          <pic:cNvPicPr>
                            <a:picLocks noChangeAspect="1"/>
                          </pic:cNvPicPr>
                        </pic:nvPicPr>
                        <pic:blipFill>
                          <a:blip r:embed="rId6"/>
                          <a:srcRect/>
                          <a:stretch>
                            <a:fillRect/>
                          </a:stretch>
                        </pic:blipFill>
                        <pic:spPr bwMode="auto">
                          <a:xfrm>
                            <a:off x="0" y="0"/>
                            <a:ext cx="2313172" cy="1350065"/>
                          </a:xfrm>
                          <a:prstGeom prst="rect">
                            <a:avLst/>
                          </a:prstGeom>
                          <a:noFill/>
                          <a:ln w="9525">
                            <a:noFill/>
                            <a:miter lim="800000"/>
                            <a:headEnd/>
                            <a:tailEnd/>
                          </a:ln>
                        </pic:spPr>
                      </pic:pic>
                    </a:graphicData>
                  </a:graphic>
                </wp:inline>
              </w:drawing>
            </w: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r>
              <w:rPr>
                <w:noProof/>
              </w:rPr>
              <w:drawing>
                <wp:inline distT="0" distB="0" distL="0" distR="0">
                  <wp:extent cx="1137301" cy="524908"/>
                  <wp:effectExtent l="19050" t="0" r="5699" b="0"/>
                  <wp:docPr id="7" name="Resim 2" descr="C:\Users\planproje\Desktop\DEZAVANTAJLI KİŞİLERİN SOSYAL ENTEGRASYONU\PROJE LOGOLARI\4. IKGPRO-Yatay.png"/>
                  <wp:cNvGraphicFramePr/>
                  <a:graphic xmlns:a="http://schemas.openxmlformats.org/drawingml/2006/main">
                    <a:graphicData uri="http://schemas.openxmlformats.org/drawingml/2006/picture">
                      <pic:pic xmlns:pic="http://schemas.openxmlformats.org/drawingml/2006/picture">
                        <pic:nvPicPr>
                          <pic:cNvPr id="15" name="Picture 2" descr="C:\Users\planproje\Desktop\DEZAVANTAJLI KİŞİLERİN SOSYAL ENTEGRASYONU\PROJE LOGOLARI\4. IKGPRO-Yatay.png"/>
                          <pic:cNvPicPr>
                            <a:picLocks noChangeAspect="1" noChangeArrowheads="1"/>
                          </pic:cNvPicPr>
                        </pic:nvPicPr>
                        <pic:blipFill>
                          <a:blip r:embed="rId8"/>
                          <a:srcRect/>
                          <a:stretch>
                            <a:fillRect/>
                          </a:stretch>
                        </pic:blipFill>
                        <pic:spPr bwMode="auto">
                          <a:xfrm>
                            <a:off x="0" y="0"/>
                            <a:ext cx="1137301" cy="524908"/>
                          </a:xfrm>
                          <a:prstGeom prst="rect">
                            <a:avLst/>
                          </a:prstGeom>
                          <a:noFill/>
                        </pic:spPr>
                      </pic:pic>
                    </a:graphicData>
                  </a:graphic>
                </wp:inline>
              </w:drawing>
            </w:r>
            <w:r>
              <w:rPr>
                <w:noProof/>
              </w:rPr>
              <w:drawing>
                <wp:inline distT="0" distB="0" distL="0" distR="0">
                  <wp:extent cx="1038329" cy="517804"/>
                  <wp:effectExtent l="19050" t="0" r="9421" b="0"/>
                  <wp:docPr id="8" name="Resim 3" descr="C:\Users\planproje\Desktop\DEZAVANTAJLI KİŞİLERİN SOSYAL ENTEGRASYONU\PROJE LOGOLARI\2. CSGB YENI RENKLI.jpg"/>
                  <wp:cNvGraphicFramePr/>
                  <a:graphic xmlns:a="http://schemas.openxmlformats.org/drawingml/2006/main">
                    <a:graphicData uri="http://schemas.openxmlformats.org/drawingml/2006/picture">
                      <pic:pic xmlns:pic="http://schemas.openxmlformats.org/drawingml/2006/picture">
                        <pic:nvPicPr>
                          <pic:cNvPr id="16" name="Picture 3" descr="C:\Users\planproje\Desktop\DEZAVANTAJLI KİŞİLERİN SOSYAL ENTEGRASYONU\PROJE LOGOLARI\2. CSGB YENI RENKLI.jpg"/>
                          <pic:cNvPicPr>
                            <a:picLocks noChangeAspect="1" noChangeArrowheads="1"/>
                          </pic:cNvPicPr>
                        </pic:nvPicPr>
                        <pic:blipFill>
                          <a:blip r:embed="rId9" cstate="print"/>
                          <a:srcRect/>
                          <a:stretch>
                            <a:fillRect/>
                          </a:stretch>
                        </pic:blipFill>
                        <pic:spPr bwMode="auto">
                          <a:xfrm>
                            <a:off x="0" y="0"/>
                            <a:ext cx="1038329" cy="517804"/>
                          </a:xfrm>
                          <a:prstGeom prst="rect">
                            <a:avLst/>
                          </a:prstGeom>
                          <a:noFill/>
                        </pic:spPr>
                      </pic:pic>
                    </a:graphicData>
                  </a:graphic>
                </wp:inline>
              </w:drawing>
            </w:r>
            <w:r>
              <w:rPr>
                <w:sz w:val="20"/>
              </w:rPr>
              <w:t>,</w:t>
            </w:r>
          </w:p>
          <w:p w:rsidR="00FC57C7" w:rsidRDefault="00FC57C7" w:rsidP="007E0188">
            <w:pPr>
              <w:jc w:val="center"/>
              <w:rPr>
                <w:sz w:val="20"/>
              </w:rPr>
            </w:pPr>
          </w:p>
          <w:p w:rsidR="00FC57C7" w:rsidRDefault="00FC57C7" w:rsidP="007E0188">
            <w:pPr>
              <w:jc w:val="center"/>
              <w:rPr>
                <w:sz w:val="20"/>
              </w:rPr>
            </w:pPr>
            <w:r w:rsidRPr="00FC57C7">
              <w:rPr>
                <w:noProof/>
                <w:sz w:val="20"/>
              </w:rPr>
              <w:drawing>
                <wp:inline distT="0" distB="0" distL="0" distR="0">
                  <wp:extent cx="314741" cy="359256"/>
                  <wp:effectExtent l="19050" t="0" r="9109" b="0"/>
                  <wp:docPr id="9" name="Resim 1" descr="C:\Users\eyup\Desktop\oryuantiring\Oaryantiring projesi logolar\Belediye Logo.jpg"/>
                  <wp:cNvGraphicFramePr/>
                  <a:graphic xmlns:a="http://schemas.openxmlformats.org/drawingml/2006/main">
                    <a:graphicData uri="http://schemas.openxmlformats.org/drawingml/2006/picture">
                      <pic:pic xmlns:pic="http://schemas.openxmlformats.org/drawingml/2006/picture">
                        <pic:nvPicPr>
                          <pic:cNvPr id="14" name="3 Resim" descr="C:\Users\eyup\Desktop\oryuantiring\Oaryantiring projesi logolar\Belediye Logo.jpg"/>
                          <pic:cNvPicPr/>
                        </pic:nvPicPr>
                        <pic:blipFill>
                          <a:blip r:embed="rId10" cstate="print"/>
                          <a:srcRect/>
                          <a:stretch>
                            <a:fillRect/>
                          </a:stretch>
                        </pic:blipFill>
                        <pic:spPr bwMode="auto">
                          <a:xfrm>
                            <a:off x="0" y="0"/>
                            <a:ext cx="314741" cy="359256"/>
                          </a:xfrm>
                          <a:prstGeom prst="rect">
                            <a:avLst/>
                          </a:prstGeom>
                          <a:noFill/>
                          <a:ln w="9525">
                            <a:noFill/>
                            <a:miter lim="800000"/>
                            <a:headEnd/>
                            <a:tailEnd/>
                          </a:ln>
                        </pic:spPr>
                      </pic:pic>
                    </a:graphicData>
                  </a:graphic>
                </wp:inline>
              </w:drawing>
            </w: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7E0188">
            <w:pPr>
              <w:jc w:val="center"/>
              <w:rPr>
                <w:sz w:val="20"/>
              </w:rPr>
            </w:pPr>
          </w:p>
          <w:p w:rsidR="00FC57C7" w:rsidRDefault="00FC57C7" w:rsidP="00FC57C7">
            <w:pPr>
              <w:rPr>
                <w:sz w:val="20"/>
              </w:rPr>
            </w:pPr>
            <w:r w:rsidRPr="00FC57C7">
              <w:rPr>
                <w:sz w:val="16"/>
              </w:rPr>
              <w:t xml:space="preserve">Bu yayın Avrupa Birliği ve Türkiye Cumhuriyeti'nin mali katkılarıyla hazırlanmıştır.                                                              </w:t>
            </w:r>
            <w:r>
              <w:rPr>
                <w:sz w:val="16"/>
              </w:rPr>
              <w:t xml:space="preserve">                                </w:t>
            </w:r>
            <w:r w:rsidRPr="00FC57C7">
              <w:rPr>
                <w:sz w:val="16"/>
              </w:rPr>
              <w:t xml:space="preserve"> Bu yayının içeriğinden "Mustafakemalpaşa Belediyesi" sorumludur.                                                                         Bu içerik hiçbir şekilde Avrupa Birliği ve Türkiye Cumhuriyeti'nin görüş ve tutumunu yansıtmamaktadır.</w:t>
            </w:r>
          </w:p>
        </w:tc>
        <w:tc>
          <w:tcPr>
            <w:tcW w:w="4715" w:type="dxa"/>
          </w:tcPr>
          <w:p w:rsidR="00D63E46" w:rsidRDefault="007E0188" w:rsidP="003174F6">
            <w:pPr>
              <w:jc w:val="center"/>
            </w:pPr>
            <w:r w:rsidRPr="007E0188">
              <w:rPr>
                <w:noProof/>
              </w:rPr>
              <w:drawing>
                <wp:inline distT="0" distB="0" distL="0" distR="0">
                  <wp:extent cx="2313172" cy="1350065"/>
                  <wp:effectExtent l="0" t="0" r="0" b="0"/>
                  <wp:docPr id="10" name="Resim 10" descr="C:\Users\planproje\Desktop\DEZAVANTAJLI KİŞİLERİN SOSYAL ENTEGRASYONU\PROJE LOGOLARI\Avrupa Birliği ve Türkiye Cumhuriyeti tarafından.png"/>
                  <wp:cNvGraphicFramePr/>
                  <a:graphic xmlns:a="http://schemas.openxmlformats.org/drawingml/2006/main">
                    <a:graphicData uri="http://schemas.openxmlformats.org/drawingml/2006/picture">
                      <pic:pic xmlns:pic="http://schemas.openxmlformats.org/drawingml/2006/picture">
                        <pic:nvPicPr>
                          <pic:cNvPr id="2" name="4 Resim" descr="C:\Users\planproje\Desktop\DEZAVANTAJLI KİŞİLERİN SOSYAL ENTEGRASYONU\PROJE LOGOLARI\Avrupa Birliği ve Türkiye Cumhuriyeti tarafından.png"/>
                          <pic:cNvPicPr>
                            <a:picLocks noChangeAspect="1"/>
                          </pic:cNvPicPr>
                        </pic:nvPicPr>
                        <pic:blipFill>
                          <a:blip r:embed="rId6"/>
                          <a:srcRect/>
                          <a:stretch>
                            <a:fillRect/>
                          </a:stretch>
                        </pic:blipFill>
                        <pic:spPr bwMode="auto">
                          <a:xfrm>
                            <a:off x="0" y="0"/>
                            <a:ext cx="2313172" cy="1350065"/>
                          </a:xfrm>
                          <a:prstGeom prst="rect">
                            <a:avLst/>
                          </a:prstGeom>
                          <a:noFill/>
                          <a:ln w="9525">
                            <a:noFill/>
                            <a:miter lim="800000"/>
                            <a:headEnd/>
                            <a:tailEnd/>
                          </a:ln>
                        </pic:spPr>
                      </pic:pic>
                    </a:graphicData>
                  </a:graphic>
                </wp:inline>
              </w:drawing>
            </w:r>
          </w:p>
          <w:p w:rsidR="00FC57C7" w:rsidRDefault="00FC57C7" w:rsidP="003174F6">
            <w:pPr>
              <w:jc w:val="center"/>
            </w:pPr>
          </w:p>
          <w:p w:rsidR="00FC57C7" w:rsidRDefault="00FC57C7" w:rsidP="003174F6">
            <w:pPr>
              <w:jc w:val="center"/>
            </w:pPr>
          </w:p>
          <w:p w:rsidR="00FC57C7" w:rsidRDefault="00FC57C7" w:rsidP="003174F6">
            <w:pPr>
              <w:jc w:val="center"/>
            </w:pPr>
          </w:p>
          <w:p w:rsidR="00FC57C7" w:rsidRDefault="00FC57C7" w:rsidP="003174F6">
            <w:pPr>
              <w:jc w:val="center"/>
            </w:pPr>
          </w:p>
          <w:p w:rsidR="00FC57C7" w:rsidRDefault="00FC57C7" w:rsidP="003174F6">
            <w:pPr>
              <w:jc w:val="center"/>
            </w:pPr>
            <w:r w:rsidRPr="00FC57C7">
              <w:rPr>
                <w:noProof/>
              </w:rPr>
              <w:drawing>
                <wp:inline distT="0" distB="0" distL="0" distR="0">
                  <wp:extent cx="1806020" cy="1254238"/>
                  <wp:effectExtent l="19050" t="0" r="3730" b="0"/>
                  <wp:docPr id="15" name="Resim 5" descr="Proje Logo.jpg"/>
                  <wp:cNvGraphicFramePr/>
                  <a:graphic xmlns:a="http://schemas.openxmlformats.org/drawingml/2006/main">
                    <a:graphicData uri="http://schemas.openxmlformats.org/drawingml/2006/picture">
                      <pic:pic xmlns:pic="http://schemas.openxmlformats.org/drawingml/2006/picture">
                        <pic:nvPicPr>
                          <pic:cNvPr id="23" name="22 Resim" descr="Proje Logo.jpg"/>
                          <pic:cNvPicPr>
                            <a:picLocks noChangeAspect="1"/>
                          </pic:cNvPicPr>
                        </pic:nvPicPr>
                        <pic:blipFill>
                          <a:blip r:embed="rId11" cstate="print"/>
                          <a:stretch>
                            <a:fillRect/>
                          </a:stretch>
                        </pic:blipFill>
                        <pic:spPr>
                          <a:xfrm>
                            <a:off x="0" y="0"/>
                            <a:ext cx="1806020" cy="1254238"/>
                          </a:xfrm>
                          <a:prstGeom prst="rect">
                            <a:avLst/>
                          </a:prstGeom>
                        </pic:spPr>
                      </pic:pic>
                    </a:graphicData>
                  </a:graphic>
                </wp:inline>
              </w:drawing>
            </w:r>
          </w:p>
          <w:p w:rsidR="00FC57C7" w:rsidRDefault="00FC57C7" w:rsidP="003174F6">
            <w:pPr>
              <w:jc w:val="center"/>
            </w:pPr>
          </w:p>
          <w:p w:rsidR="00FC57C7" w:rsidRDefault="00FC57C7" w:rsidP="003174F6">
            <w:pPr>
              <w:jc w:val="center"/>
            </w:pPr>
          </w:p>
          <w:p w:rsidR="00FC57C7" w:rsidRDefault="00FC57C7" w:rsidP="003174F6">
            <w:pPr>
              <w:jc w:val="center"/>
            </w:pPr>
          </w:p>
          <w:p w:rsidR="00FC57C7" w:rsidRDefault="00FC57C7" w:rsidP="003174F6">
            <w:pPr>
              <w:jc w:val="center"/>
            </w:pPr>
          </w:p>
          <w:p w:rsidR="00FC57C7" w:rsidRDefault="00FC57C7" w:rsidP="003174F6">
            <w:pPr>
              <w:jc w:val="center"/>
            </w:pPr>
          </w:p>
          <w:p w:rsidR="00FC57C7" w:rsidRDefault="00FC57C7" w:rsidP="003174F6">
            <w:pPr>
              <w:jc w:val="center"/>
            </w:pPr>
          </w:p>
          <w:p w:rsidR="00FC57C7" w:rsidRDefault="00FC57C7" w:rsidP="003174F6">
            <w:pPr>
              <w:jc w:val="center"/>
            </w:pPr>
            <w:r w:rsidRPr="00FC57C7">
              <w:rPr>
                <w:noProof/>
              </w:rPr>
              <w:drawing>
                <wp:inline distT="0" distB="0" distL="0" distR="0">
                  <wp:extent cx="1137301" cy="524908"/>
                  <wp:effectExtent l="19050" t="0" r="5699" b="0"/>
                  <wp:docPr id="13" name="Resim 2" descr="C:\Users\planproje\Desktop\DEZAVANTAJLI KİŞİLERİN SOSYAL ENTEGRASYONU\PROJE LOGOLARI\4. IKGPRO-Yatay.png"/>
                  <wp:cNvGraphicFramePr/>
                  <a:graphic xmlns:a="http://schemas.openxmlformats.org/drawingml/2006/main">
                    <a:graphicData uri="http://schemas.openxmlformats.org/drawingml/2006/picture">
                      <pic:pic xmlns:pic="http://schemas.openxmlformats.org/drawingml/2006/picture">
                        <pic:nvPicPr>
                          <pic:cNvPr id="15" name="Picture 2" descr="C:\Users\planproje\Desktop\DEZAVANTAJLI KİŞİLERİN SOSYAL ENTEGRASYONU\PROJE LOGOLARI\4. IKGPRO-Yatay.png"/>
                          <pic:cNvPicPr>
                            <a:picLocks noChangeAspect="1" noChangeArrowheads="1"/>
                          </pic:cNvPicPr>
                        </pic:nvPicPr>
                        <pic:blipFill>
                          <a:blip r:embed="rId8"/>
                          <a:srcRect/>
                          <a:stretch>
                            <a:fillRect/>
                          </a:stretch>
                        </pic:blipFill>
                        <pic:spPr bwMode="auto">
                          <a:xfrm>
                            <a:off x="0" y="0"/>
                            <a:ext cx="1137301" cy="524908"/>
                          </a:xfrm>
                          <a:prstGeom prst="rect">
                            <a:avLst/>
                          </a:prstGeom>
                          <a:noFill/>
                        </pic:spPr>
                      </pic:pic>
                    </a:graphicData>
                  </a:graphic>
                </wp:inline>
              </w:drawing>
            </w:r>
            <w:r>
              <w:t xml:space="preserve"> </w:t>
            </w:r>
            <w:r w:rsidRPr="00FC57C7">
              <w:rPr>
                <w:noProof/>
              </w:rPr>
              <w:drawing>
                <wp:inline distT="0" distB="0" distL="0" distR="0">
                  <wp:extent cx="1038329" cy="517804"/>
                  <wp:effectExtent l="19050" t="0" r="9421" b="0"/>
                  <wp:docPr id="14" name="Resim 3" descr="C:\Users\planproje\Desktop\DEZAVANTAJLI KİŞİLERİN SOSYAL ENTEGRASYONU\PROJE LOGOLARI\2. CSGB YENI RENKLI.jpg"/>
                  <wp:cNvGraphicFramePr/>
                  <a:graphic xmlns:a="http://schemas.openxmlformats.org/drawingml/2006/main">
                    <a:graphicData uri="http://schemas.openxmlformats.org/drawingml/2006/picture">
                      <pic:pic xmlns:pic="http://schemas.openxmlformats.org/drawingml/2006/picture">
                        <pic:nvPicPr>
                          <pic:cNvPr id="16" name="Picture 3" descr="C:\Users\planproje\Desktop\DEZAVANTAJLI KİŞİLERİN SOSYAL ENTEGRASYONU\PROJE LOGOLARI\2. CSGB YENI RENKLI.jpg"/>
                          <pic:cNvPicPr>
                            <a:picLocks noChangeAspect="1" noChangeArrowheads="1"/>
                          </pic:cNvPicPr>
                        </pic:nvPicPr>
                        <pic:blipFill>
                          <a:blip r:embed="rId9" cstate="print"/>
                          <a:srcRect/>
                          <a:stretch>
                            <a:fillRect/>
                          </a:stretch>
                        </pic:blipFill>
                        <pic:spPr bwMode="auto">
                          <a:xfrm>
                            <a:off x="0" y="0"/>
                            <a:ext cx="1038329" cy="517804"/>
                          </a:xfrm>
                          <a:prstGeom prst="rect">
                            <a:avLst/>
                          </a:prstGeom>
                          <a:noFill/>
                        </pic:spPr>
                      </pic:pic>
                    </a:graphicData>
                  </a:graphic>
                </wp:inline>
              </w:drawing>
            </w:r>
          </w:p>
          <w:p w:rsidR="00FC57C7" w:rsidRDefault="00FC57C7" w:rsidP="003174F6">
            <w:pPr>
              <w:jc w:val="center"/>
            </w:pPr>
          </w:p>
          <w:p w:rsidR="00FC57C7" w:rsidRDefault="00FC57C7" w:rsidP="003174F6">
            <w:pPr>
              <w:jc w:val="center"/>
            </w:pPr>
          </w:p>
          <w:p w:rsidR="00FC57C7" w:rsidRPr="003174F6" w:rsidRDefault="00FC57C7" w:rsidP="003174F6">
            <w:pPr>
              <w:jc w:val="center"/>
            </w:pPr>
            <w:r w:rsidRPr="00FC57C7">
              <w:rPr>
                <w:noProof/>
              </w:rPr>
              <w:drawing>
                <wp:inline distT="0" distB="0" distL="0" distR="0">
                  <wp:extent cx="314741" cy="359256"/>
                  <wp:effectExtent l="19050" t="0" r="9109" b="0"/>
                  <wp:docPr id="11" name="Resim 1" descr="C:\Users\eyup\Desktop\oryuantiring\Oaryantiring projesi logolar\Belediye Logo.jpg"/>
                  <wp:cNvGraphicFramePr/>
                  <a:graphic xmlns:a="http://schemas.openxmlformats.org/drawingml/2006/main">
                    <a:graphicData uri="http://schemas.openxmlformats.org/drawingml/2006/picture">
                      <pic:pic xmlns:pic="http://schemas.openxmlformats.org/drawingml/2006/picture">
                        <pic:nvPicPr>
                          <pic:cNvPr id="14" name="3 Resim" descr="C:\Users\eyup\Desktop\oryuantiring\Oaryantiring projesi logolar\Belediye Logo.jpg"/>
                          <pic:cNvPicPr/>
                        </pic:nvPicPr>
                        <pic:blipFill>
                          <a:blip r:embed="rId10" cstate="print"/>
                          <a:srcRect/>
                          <a:stretch>
                            <a:fillRect/>
                          </a:stretch>
                        </pic:blipFill>
                        <pic:spPr bwMode="auto">
                          <a:xfrm>
                            <a:off x="0" y="0"/>
                            <a:ext cx="314741" cy="359256"/>
                          </a:xfrm>
                          <a:prstGeom prst="rect">
                            <a:avLst/>
                          </a:prstGeom>
                          <a:noFill/>
                          <a:ln w="9525">
                            <a:noFill/>
                            <a:miter lim="800000"/>
                            <a:headEnd/>
                            <a:tailEnd/>
                          </a:ln>
                        </pic:spPr>
                      </pic:pic>
                    </a:graphicData>
                  </a:graphic>
                </wp:inline>
              </w:drawing>
            </w:r>
          </w:p>
        </w:tc>
      </w:tr>
    </w:tbl>
    <w:p w:rsidR="007E0188" w:rsidRDefault="007E0188"/>
    <w:sectPr w:rsidR="007E0188" w:rsidSect="003174F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9F5"/>
    <w:multiLevelType w:val="hybridMultilevel"/>
    <w:tmpl w:val="CC080BBC"/>
    <w:lvl w:ilvl="0" w:tplc="664A8D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3174F6"/>
    <w:rsid w:val="00063BCB"/>
    <w:rsid w:val="00120272"/>
    <w:rsid w:val="002E4300"/>
    <w:rsid w:val="002E62D6"/>
    <w:rsid w:val="003174F6"/>
    <w:rsid w:val="00433924"/>
    <w:rsid w:val="00460319"/>
    <w:rsid w:val="0046437A"/>
    <w:rsid w:val="004E5D23"/>
    <w:rsid w:val="005661A9"/>
    <w:rsid w:val="006F7F18"/>
    <w:rsid w:val="00776E35"/>
    <w:rsid w:val="007D29B5"/>
    <w:rsid w:val="007E0188"/>
    <w:rsid w:val="008E3439"/>
    <w:rsid w:val="00947B44"/>
    <w:rsid w:val="00AE4B97"/>
    <w:rsid w:val="00B30299"/>
    <w:rsid w:val="00C62081"/>
    <w:rsid w:val="00C91428"/>
    <w:rsid w:val="00D145F8"/>
    <w:rsid w:val="00D63E46"/>
    <w:rsid w:val="00EF2C15"/>
    <w:rsid w:val="00FC57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7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74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4F6"/>
    <w:rPr>
      <w:rFonts w:ascii="Tahoma" w:hAnsi="Tahoma" w:cs="Tahoma"/>
      <w:sz w:val="16"/>
      <w:szCs w:val="16"/>
    </w:rPr>
  </w:style>
  <w:style w:type="paragraph" w:styleId="ListeParagraf">
    <w:name w:val="List Paragraph"/>
    <w:basedOn w:val="Normal"/>
    <w:uiPriority w:val="34"/>
    <w:qFormat/>
    <w:rsid w:val="00AE4B97"/>
    <w:pPr>
      <w:ind w:left="720"/>
      <w:contextualSpacing/>
    </w:pPr>
  </w:style>
</w:styles>
</file>

<file path=word/webSettings.xml><?xml version="1.0" encoding="utf-8"?>
<w:webSettings xmlns:r="http://schemas.openxmlformats.org/officeDocument/2006/relationships" xmlns:w="http://schemas.openxmlformats.org/wordprocessingml/2006/main">
  <w:divs>
    <w:div w:id="98839514">
      <w:bodyDiv w:val="1"/>
      <w:marLeft w:val="0"/>
      <w:marRight w:val="0"/>
      <w:marTop w:val="0"/>
      <w:marBottom w:val="0"/>
      <w:divBdr>
        <w:top w:val="none" w:sz="0" w:space="0" w:color="auto"/>
        <w:left w:val="none" w:sz="0" w:space="0" w:color="auto"/>
        <w:bottom w:val="none" w:sz="0" w:space="0" w:color="auto"/>
        <w:right w:val="none" w:sz="0" w:space="0" w:color="auto"/>
      </w:divBdr>
    </w:div>
    <w:div w:id="225336039">
      <w:bodyDiv w:val="1"/>
      <w:marLeft w:val="0"/>
      <w:marRight w:val="0"/>
      <w:marTop w:val="0"/>
      <w:marBottom w:val="0"/>
      <w:divBdr>
        <w:top w:val="none" w:sz="0" w:space="0" w:color="auto"/>
        <w:left w:val="none" w:sz="0" w:space="0" w:color="auto"/>
        <w:bottom w:val="none" w:sz="0" w:space="0" w:color="auto"/>
        <w:right w:val="none" w:sz="0" w:space="0" w:color="auto"/>
      </w:divBdr>
    </w:div>
    <w:div w:id="648824710">
      <w:bodyDiv w:val="1"/>
      <w:marLeft w:val="0"/>
      <w:marRight w:val="0"/>
      <w:marTop w:val="0"/>
      <w:marBottom w:val="0"/>
      <w:divBdr>
        <w:top w:val="none" w:sz="0" w:space="0" w:color="auto"/>
        <w:left w:val="none" w:sz="0" w:space="0" w:color="auto"/>
        <w:bottom w:val="none" w:sz="0" w:space="0" w:color="auto"/>
        <w:right w:val="none" w:sz="0" w:space="0" w:color="auto"/>
      </w:divBdr>
    </w:div>
    <w:div w:id="1509835107">
      <w:bodyDiv w:val="1"/>
      <w:marLeft w:val="0"/>
      <w:marRight w:val="0"/>
      <w:marTop w:val="0"/>
      <w:marBottom w:val="0"/>
      <w:divBdr>
        <w:top w:val="none" w:sz="0" w:space="0" w:color="auto"/>
        <w:left w:val="none" w:sz="0" w:space="0" w:color="auto"/>
        <w:bottom w:val="none" w:sz="0" w:space="0" w:color="auto"/>
        <w:right w:val="none" w:sz="0" w:space="0" w:color="auto"/>
      </w:divBdr>
    </w:div>
    <w:div w:id="1921403795">
      <w:bodyDiv w:val="1"/>
      <w:marLeft w:val="0"/>
      <w:marRight w:val="0"/>
      <w:marTop w:val="0"/>
      <w:marBottom w:val="0"/>
      <w:divBdr>
        <w:top w:val="none" w:sz="0" w:space="0" w:color="auto"/>
        <w:left w:val="none" w:sz="0" w:space="0" w:color="auto"/>
        <w:bottom w:val="none" w:sz="0" w:space="0" w:color="auto"/>
        <w:right w:val="none" w:sz="0" w:space="0" w:color="auto"/>
      </w:divBdr>
    </w:div>
    <w:div w:id="21342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2C27-83BB-436F-8ADA-CF3A511A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planproje</cp:lastModifiedBy>
  <cp:revision>2</cp:revision>
  <dcterms:created xsi:type="dcterms:W3CDTF">2016-12-16T06:31:00Z</dcterms:created>
  <dcterms:modified xsi:type="dcterms:W3CDTF">2016-12-16T06:31:00Z</dcterms:modified>
</cp:coreProperties>
</file>