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05" w:rsidRPr="0067214C" w:rsidRDefault="0067214C" w:rsidP="00424605">
      <w:pPr>
        <w:jc w:val="both"/>
        <w:rPr>
          <w:rFonts w:ascii="Comic Sans MS" w:hAnsi="Comic Sans MS"/>
          <w:color w:val="FF0000"/>
          <w:sz w:val="40"/>
          <w:szCs w:val="40"/>
        </w:rPr>
      </w:pPr>
      <w:r w:rsidRPr="0067214C">
        <w:rPr>
          <w:rFonts w:ascii="Comic Sans MS" w:hAnsi="Comic Sans MS"/>
          <w:color w:val="FF0000"/>
          <w:sz w:val="40"/>
          <w:szCs w:val="40"/>
        </w:rPr>
        <w:t>BASIN BÜLTENİ:</w:t>
      </w:r>
    </w:p>
    <w:p w:rsidR="00424605" w:rsidRDefault="00424605" w:rsidP="0042460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Times New Roman" w:hAnsi="Comic Sans MS" w:cs="Arial"/>
          <w:bCs/>
          <w:color w:val="000000"/>
          <w:sz w:val="24"/>
          <w:szCs w:val="24"/>
          <w:lang w:eastAsia="tr-TR"/>
        </w:rPr>
        <w:t>Tekirdağ Esnaf ve Sanatkarlar Odaları Birliği</w:t>
      </w: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tr-TR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istihdamın arttırılması, iş gücü piyasasının nitelikli işgücü ihtiyaçlarının </w:t>
      </w:r>
      <w:proofErr w:type="gramStart"/>
      <w:r>
        <w:rPr>
          <w:rFonts w:ascii="Comic Sans MS" w:hAnsi="Comic Sans MS"/>
          <w:sz w:val="24"/>
          <w:szCs w:val="24"/>
        </w:rPr>
        <w:t>karşılanması  amacıyla</w:t>
      </w:r>
      <w:proofErr w:type="gramEnd"/>
      <w:r>
        <w:rPr>
          <w:rFonts w:ascii="Comic Sans MS" w:hAnsi="Comic Sans MS"/>
          <w:sz w:val="24"/>
          <w:szCs w:val="24"/>
        </w:rPr>
        <w:t xml:space="preserve">  Tekirdağ </w:t>
      </w:r>
      <w:proofErr w:type="spellStart"/>
      <w:r>
        <w:rPr>
          <w:rFonts w:ascii="Comic Sans MS" w:hAnsi="Comic Sans MS"/>
          <w:sz w:val="24"/>
          <w:szCs w:val="24"/>
        </w:rPr>
        <w:t>Süleymanpaşa</w:t>
      </w:r>
      <w:proofErr w:type="spellEnd"/>
      <w:r>
        <w:rPr>
          <w:rFonts w:ascii="Comic Sans MS" w:hAnsi="Comic Sans MS"/>
          <w:sz w:val="24"/>
          <w:szCs w:val="24"/>
        </w:rPr>
        <w:t xml:space="preserve"> Halk Eğitim Merkezi  ile işbirliği  kapsamında Ambalaj ve Paketleme, El Yapımı Sabun Üretimi ve Süpürge İmalatı meslek dallarında ücretsiz meslek edindirme kursu düzenleyecektir. </w:t>
      </w:r>
      <w:proofErr w:type="gramStart"/>
      <w:r>
        <w:rPr>
          <w:rFonts w:ascii="Comic Sans MS" w:eastAsia="Times New Roman" w:hAnsi="Comic Sans MS" w:cs="Arial"/>
          <w:bCs/>
          <w:color w:val="000000"/>
          <w:sz w:val="24"/>
          <w:szCs w:val="24"/>
          <w:lang w:eastAsia="tr-TR"/>
        </w:rPr>
        <w:t>Tekirdağ  Esnaf</w:t>
      </w:r>
      <w:proofErr w:type="gramEnd"/>
      <w:r>
        <w:rPr>
          <w:rFonts w:ascii="Comic Sans MS" w:eastAsia="Times New Roman" w:hAnsi="Comic Sans MS" w:cs="Arial"/>
          <w:bCs/>
          <w:color w:val="000000"/>
          <w:sz w:val="24"/>
          <w:szCs w:val="24"/>
          <w:lang w:eastAsia="tr-TR"/>
        </w:rPr>
        <w:t xml:space="preserve"> ve Sanatkarlar Odaları Birliği</w:t>
      </w: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tr-TR"/>
        </w:rPr>
        <w:t xml:space="preserve"> </w:t>
      </w:r>
      <w:r>
        <w:rPr>
          <w:rFonts w:ascii="Comic Sans MS" w:hAnsi="Comic Sans MS"/>
          <w:sz w:val="24"/>
          <w:szCs w:val="24"/>
        </w:rPr>
        <w:t>Başkanı Sami KAYIN  kurslarla meslek sahibi olmak isteyen  yetenekli  gençlerin sektöre kazandırılmasını hedeflediklerini belirtmiştir.</w:t>
      </w:r>
    </w:p>
    <w:p w:rsidR="00424605" w:rsidRDefault="00424605" w:rsidP="00424605">
      <w:pPr>
        <w:shd w:val="clear" w:color="auto" w:fill="FFFFFF"/>
        <w:spacing w:after="225" w:line="285" w:lineRule="atLeast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Toplam 300 kişinin eğitim göreceği kurslarda, katılımcılara eğitime katıldıkları gün başına 20 lira cep harçlığı ödenecektir. Kurs sonunda yapılacak sınavda başarılı olanlara Milli Eğitim Bakanlığı onaylı sertifika verilecektir. Aynı zamanda </w:t>
      </w:r>
      <w:proofErr w:type="gramStart"/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sınav  sonrasında</w:t>
      </w:r>
      <w:proofErr w:type="gramEnd"/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 başarılı olan kursiyerlerin bir bölümü eğitim aldıkları alanda istihdam edilecektir.</w:t>
      </w:r>
    </w:p>
    <w:p w:rsidR="00424605" w:rsidRDefault="00424605" w:rsidP="00424605">
      <w:pPr>
        <w:shd w:val="clear" w:color="auto" w:fill="FFFFFF"/>
        <w:spacing w:after="225" w:line="285" w:lineRule="atLeast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Bu kurslara katılabilmek için en az ilköğretim okulu mezunu, </w:t>
      </w:r>
      <w:proofErr w:type="gramStart"/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işsiz  ve</w:t>
      </w:r>
      <w:proofErr w:type="gramEnd"/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yetiştirilecekleri mesleğe uygun özelliklere sahip olmak gerekmektedir.</w:t>
      </w:r>
    </w:p>
    <w:p w:rsidR="00424605" w:rsidRDefault="00424605" w:rsidP="00424605">
      <w:pPr>
        <w:shd w:val="clear" w:color="auto" w:fill="FFFFFF"/>
        <w:spacing w:after="225" w:line="285" w:lineRule="atLeast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Kurslarla ilgili başvurular </w:t>
      </w:r>
      <w:proofErr w:type="spellStart"/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Süleymanpaşa</w:t>
      </w:r>
      <w:proofErr w:type="spellEnd"/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Halk Eğitim Merkezinin </w:t>
      </w:r>
      <w:proofErr w:type="spellStart"/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Gündoğdu</w:t>
      </w:r>
      <w:proofErr w:type="spellEnd"/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Mah. Murat Sok. No:8’de </w:t>
      </w:r>
      <w:proofErr w:type="gramStart"/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bulunan  adresine</w:t>
      </w:r>
      <w:proofErr w:type="gramEnd"/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şahsen veya  261 20 64  </w:t>
      </w:r>
      <w:proofErr w:type="spellStart"/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nolu</w:t>
      </w:r>
      <w:proofErr w:type="spellEnd"/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telefonlarına da yapılabilmektedir.</w:t>
      </w:r>
    </w:p>
    <w:p w:rsidR="00424605" w:rsidRDefault="00424605" w:rsidP="00424605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424605" w:rsidRDefault="00424605" w:rsidP="0042460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</w:p>
    <w:p w:rsidR="00424605" w:rsidRDefault="00424605" w:rsidP="00424605">
      <w:pPr>
        <w:spacing w:after="0" w:line="240" w:lineRule="auto"/>
        <w:jc w:val="right"/>
        <w:rPr>
          <w:rFonts w:ascii="Verdana" w:eastAsia="Times New Roman" w:hAnsi="Verdana"/>
          <w:color w:val="505050"/>
          <w:sz w:val="18"/>
          <w:szCs w:val="18"/>
          <w:lang w:eastAsia="tr-TR"/>
        </w:rPr>
      </w:pPr>
    </w:p>
    <w:p w:rsidR="00424605" w:rsidRDefault="00424605" w:rsidP="00424605"/>
    <w:p w:rsidR="00424605" w:rsidRDefault="00424605" w:rsidP="00424605"/>
    <w:p w:rsidR="00424605" w:rsidRDefault="00424605" w:rsidP="00424605"/>
    <w:p w:rsidR="00424605" w:rsidRDefault="00424605" w:rsidP="00424605"/>
    <w:p w:rsidR="00424605" w:rsidRDefault="00424605" w:rsidP="00424605"/>
    <w:p w:rsidR="00424605" w:rsidRDefault="00424605" w:rsidP="00424605"/>
    <w:p w:rsidR="00424605" w:rsidRDefault="00424605" w:rsidP="00424605"/>
    <w:p w:rsidR="00424605" w:rsidRDefault="00424605" w:rsidP="00424605">
      <w:pPr>
        <w:shd w:val="clear" w:color="auto" w:fill="FFFFFF"/>
        <w:spacing w:after="225" w:line="285" w:lineRule="atLeast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</w:pPr>
    </w:p>
    <w:p w:rsidR="00424605" w:rsidRDefault="00424605" w:rsidP="00424605">
      <w:pPr>
        <w:shd w:val="clear" w:color="auto" w:fill="FFFFFF"/>
        <w:spacing w:after="225" w:line="285" w:lineRule="atLeast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</w:pPr>
    </w:p>
    <w:p w:rsidR="00424605" w:rsidRDefault="00424605" w:rsidP="00424605">
      <w:pPr>
        <w:shd w:val="clear" w:color="auto" w:fill="FFFFFF"/>
        <w:spacing w:after="225" w:line="285" w:lineRule="atLeast"/>
        <w:jc w:val="both"/>
        <w:rPr>
          <w:rFonts w:ascii="Comic Sans MS" w:eastAsia="Times New Roman" w:hAnsi="Comic Sans MS" w:cs="Arial"/>
          <w:color w:val="FF0000"/>
          <w:sz w:val="24"/>
          <w:szCs w:val="24"/>
          <w:lang w:eastAsia="tr-TR"/>
        </w:rPr>
      </w:pPr>
      <w:r>
        <w:rPr>
          <w:rFonts w:ascii="Comic Sans MS" w:eastAsia="Times New Roman" w:hAnsi="Comic Sans MS" w:cs="Arial"/>
          <w:color w:val="FF0000"/>
          <w:sz w:val="24"/>
          <w:szCs w:val="24"/>
          <w:lang w:eastAsia="tr-TR"/>
        </w:rPr>
        <w:t xml:space="preserve"> BELEDİYE ANONSU</w:t>
      </w:r>
    </w:p>
    <w:p w:rsidR="00424605" w:rsidRDefault="00424605" w:rsidP="00424605">
      <w:pPr>
        <w:shd w:val="clear" w:color="auto" w:fill="FFFFFF"/>
        <w:spacing w:after="225" w:line="285" w:lineRule="atLeast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</w:pPr>
      <w:proofErr w:type="gramStart"/>
      <w:r>
        <w:rPr>
          <w:rFonts w:ascii="Comic Sans MS" w:eastAsia="Times New Roman" w:hAnsi="Comic Sans MS" w:cs="Arial"/>
          <w:sz w:val="24"/>
          <w:szCs w:val="24"/>
          <w:lang w:eastAsia="tr-TR"/>
        </w:rPr>
        <w:t>Tekirdağ  Esnaf</w:t>
      </w:r>
      <w:proofErr w:type="gramEnd"/>
      <w:r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ve Sanatkarlar Odaları Birliği ve Tekirdağ Halk Eğitim Merkezi  işbirliğinde  ilimizde</w:t>
      </w:r>
      <w:r>
        <w:rPr>
          <w:rFonts w:ascii="Comic Sans MS" w:hAnsi="Comic Sans MS"/>
          <w:sz w:val="24"/>
          <w:szCs w:val="24"/>
        </w:rPr>
        <w:t xml:space="preserve"> Ambalaj ve Paketleme, El Yapımı Sabun Üretimi ve Süpürge İmalatı </w:t>
      </w:r>
      <w:r>
        <w:rPr>
          <w:rFonts w:ascii="Comic Sans MS" w:eastAsia="Times New Roman" w:hAnsi="Comic Sans MS" w:cs="Arial"/>
          <w:sz w:val="24"/>
          <w:szCs w:val="24"/>
          <w:lang w:eastAsia="tr-TR"/>
        </w:rPr>
        <w:t>mesleklerinde kurslar düzenlenecektir.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Toplam 300 </w:t>
      </w:r>
      <w:proofErr w:type="gramStart"/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kişinin  eğitim</w:t>
      </w:r>
      <w:proofErr w:type="gramEnd"/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göreceği kurslarda, katılımcılara eğitime katıldıkları gün başına 20 lira cep harçlığı ödenecektir. </w:t>
      </w:r>
    </w:p>
    <w:p w:rsidR="00424605" w:rsidRDefault="00424605" w:rsidP="00424605">
      <w:pPr>
        <w:shd w:val="clear" w:color="auto" w:fill="FFFFFF"/>
        <w:spacing w:after="225" w:line="285" w:lineRule="atLeast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Kurslarla ilgili başvurular </w:t>
      </w:r>
      <w:proofErr w:type="spellStart"/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Süleymanpaşa</w:t>
      </w:r>
      <w:proofErr w:type="spellEnd"/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Halk Eğitim Merkezinin </w:t>
      </w:r>
      <w:proofErr w:type="spellStart"/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Gündoğdu</w:t>
      </w:r>
      <w:proofErr w:type="spellEnd"/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Mah. Murat Sok. No:8’de </w:t>
      </w:r>
      <w:proofErr w:type="gramStart"/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bulunan  adresine</w:t>
      </w:r>
      <w:proofErr w:type="gramEnd"/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şahsen veya  261 20 64  </w:t>
      </w:r>
      <w:proofErr w:type="spellStart"/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nolu</w:t>
      </w:r>
      <w:proofErr w:type="spellEnd"/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telefonlarına da yapılabilmektedir.</w:t>
      </w:r>
    </w:p>
    <w:p w:rsidR="00424605" w:rsidRDefault="00424605" w:rsidP="00424605">
      <w:pPr>
        <w:shd w:val="clear" w:color="auto" w:fill="FFFFFF"/>
        <w:spacing w:after="225" w:line="285" w:lineRule="atLeast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</w:pPr>
    </w:p>
    <w:p w:rsidR="00424605" w:rsidRDefault="00424605" w:rsidP="00424605">
      <w:pPr>
        <w:shd w:val="clear" w:color="auto" w:fill="FFFFFF"/>
        <w:spacing w:after="225" w:line="285" w:lineRule="atLeast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HALKIMIZA DUYURULUR</w:t>
      </w:r>
    </w:p>
    <w:p w:rsidR="00424605" w:rsidRDefault="00424605" w:rsidP="00424605">
      <w:pPr>
        <w:shd w:val="clear" w:color="auto" w:fill="FFFFFF"/>
        <w:spacing w:after="225" w:line="285" w:lineRule="atLeast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</w:pPr>
    </w:p>
    <w:p w:rsidR="00424605" w:rsidRDefault="00424605" w:rsidP="00424605">
      <w:pPr>
        <w:shd w:val="clear" w:color="auto" w:fill="FFFFFF"/>
        <w:spacing w:after="225" w:line="285" w:lineRule="atLeast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Anons Tarih Aralığı: </w:t>
      </w:r>
      <w:proofErr w:type="gramStart"/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24/05/2017</w:t>
      </w:r>
      <w:proofErr w:type="gramEnd"/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-01/06/ 2017</w:t>
      </w:r>
    </w:p>
    <w:p w:rsidR="00424605" w:rsidRDefault="00424605" w:rsidP="00424605">
      <w:pPr>
        <w:shd w:val="clear" w:color="auto" w:fill="FFFFFF"/>
        <w:spacing w:after="225" w:line="285" w:lineRule="atLeast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</w:pPr>
    </w:p>
    <w:p w:rsidR="00424605" w:rsidRDefault="00424605" w:rsidP="00424605">
      <w:pPr>
        <w:shd w:val="clear" w:color="auto" w:fill="FFFFFF"/>
        <w:spacing w:after="225" w:line="285" w:lineRule="atLeast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</w:pPr>
    </w:p>
    <w:p w:rsidR="00424605" w:rsidRDefault="00424605" w:rsidP="00424605">
      <w:pPr>
        <w:shd w:val="clear" w:color="auto" w:fill="FFFFFF"/>
        <w:spacing w:after="225" w:line="285" w:lineRule="atLeast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</w:pPr>
    </w:p>
    <w:p w:rsidR="00424605" w:rsidRDefault="00424605" w:rsidP="00424605">
      <w:pPr>
        <w:tabs>
          <w:tab w:val="left" w:pos="2040"/>
          <w:tab w:val="left" w:pos="7371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424605" w:rsidRDefault="00424605" w:rsidP="00424605">
      <w:pPr>
        <w:tabs>
          <w:tab w:val="left" w:pos="2040"/>
          <w:tab w:val="left" w:pos="7371"/>
        </w:tabs>
        <w:spacing w:line="360" w:lineRule="auto"/>
        <w:ind w:left="2040" w:hanging="2040"/>
        <w:jc w:val="center"/>
        <w:rPr>
          <w:rFonts w:ascii="Arial" w:hAnsi="Arial" w:cs="Arial"/>
          <w:b/>
          <w:sz w:val="20"/>
          <w:szCs w:val="20"/>
        </w:rPr>
      </w:pPr>
    </w:p>
    <w:p w:rsidR="00424605" w:rsidRDefault="00424605" w:rsidP="00424605">
      <w:pPr>
        <w:tabs>
          <w:tab w:val="left" w:pos="2040"/>
          <w:tab w:val="left" w:pos="7371"/>
        </w:tabs>
        <w:spacing w:line="360" w:lineRule="auto"/>
        <w:ind w:left="2040" w:hanging="2040"/>
        <w:jc w:val="center"/>
        <w:rPr>
          <w:rFonts w:ascii="Arial" w:hAnsi="Arial" w:cs="Arial"/>
          <w:b/>
          <w:sz w:val="20"/>
          <w:szCs w:val="20"/>
        </w:rPr>
      </w:pPr>
    </w:p>
    <w:p w:rsidR="00424605" w:rsidRDefault="00424605" w:rsidP="00424605">
      <w:pPr>
        <w:tabs>
          <w:tab w:val="left" w:pos="2040"/>
          <w:tab w:val="left" w:pos="7371"/>
        </w:tabs>
        <w:spacing w:line="360" w:lineRule="auto"/>
        <w:ind w:left="2040" w:hanging="2040"/>
        <w:jc w:val="center"/>
        <w:rPr>
          <w:rFonts w:ascii="Arial" w:hAnsi="Arial" w:cs="Arial"/>
          <w:b/>
          <w:sz w:val="20"/>
          <w:szCs w:val="20"/>
        </w:rPr>
      </w:pPr>
    </w:p>
    <w:p w:rsidR="00424605" w:rsidRDefault="00424605" w:rsidP="00424605">
      <w:pPr>
        <w:tabs>
          <w:tab w:val="left" w:pos="2040"/>
          <w:tab w:val="left" w:pos="7371"/>
        </w:tabs>
        <w:spacing w:line="360" w:lineRule="auto"/>
        <w:ind w:left="2040" w:hanging="2040"/>
        <w:jc w:val="center"/>
        <w:rPr>
          <w:rFonts w:ascii="Arial" w:hAnsi="Arial" w:cs="Arial"/>
          <w:b/>
          <w:sz w:val="20"/>
          <w:szCs w:val="20"/>
        </w:rPr>
      </w:pPr>
    </w:p>
    <w:p w:rsidR="00424605" w:rsidRDefault="00424605" w:rsidP="00424605">
      <w:pPr>
        <w:tabs>
          <w:tab w:val="left" w:pos="2040"/>
          <w:tab w:val="left" w:pos="7371"/>
        </w:tabs>
        <w:spacing w:line="360" w:lineRule="auto"/>
        <w:ind w:left="2040" w:hanging="2040"/>
        <w:jc w:val="center"/>
        <w:rPr>
          <w:rFonts w:ascii="Arial" w:hAnsi="Arial" w:cs="Arial"/>
          <w:b/>
          <w:sz w:val="20"/>
          <w:szCs w:val="20"/>
        </w:rPr>
      </w:pPr>
    </w:p>
    <w:p w:rsidR="00424605" w:rsidRDefault="00424605" w:rsidP="00424605">
      <w:pPr>
        <w:tabs>
          <w:tab w:val="left" w:pos="2040"/>
          <w:tab w:val="left" w:pos="7371"/>
        </w:tabs>
        <w:spacing w:line="360" w:lineRule="auto"/>
        <w:ind w:left="2040" w:hanging="2040"/>
        <w:jc w:val="center"/>
        <w:rPr>
          <w:rFonts w:ascii="Arial" w:hAnsi="Arial" w:cs="Arial"/>
          <w:b/>
          <w:sz w:val="20"/>
          <w:szCs w:val="20"/>
        </w:rPr>
      </w:pPr>
    </w:p>
    <w:p w:rsidR="00424605" w:rsidRDefault="00424605" w:rsidP="00424605">
      <w:pPr>
        <w:tabs>
          <w:tab w:val="left" w:pos="2040"/>
          <w:tab w:val="left" w:pos="7371"/>
        </w:tabs>
        <w:spacing w:line="360" w:lineRule="auto"/>
        <w:ind w:left="2040" w:hanging="2040"/>
        <w:jc w:val="center"/>
        <w:rPr>
          <w:rFonts w:ascii="Arial" w:hAnsi="Arial" w:cs="Arial"/>
          <w:b/>
          <w:sz w:val="20"/>
          <w:szCs w:val="20"/>
        </w:rPr>
      </w:pPr>
    </w:p>
    <w:p w:rsidR="00424605" w:rsidRDefault="00424605" w:rsidP="00424605">
      <w:pPr>
        <w:tabs>
          <w:tab w:val="left" w:pos="2040"/>
          <w:tab w:val="left" w:pos="7371"/>
        </w:tabs>
        <w:spacing w:line="360" w:lineRule="auto"/>
        <w:ind w:left="2040" w:hanging="2040"/>
        <w:jc w:val="center"/>
        <w:rPr>
          <w:rFonts w:ascii="Arial" w:hAnsi="Arial" w:cs="Arial"/>
          <w:b/>
          <w:sz w:val="20"/>
          <w:szCs w:val="20"/>
        </w:rPr>
      </w:pPr>
    </w:p>
    <w:p w:rsidR="00424605" w:rsidRDefault="00424605" w:rsidP="00424605">
      <w:pPr>
        <w:tabs>
          <w:tab w:val="left" w:pos="2040"/>
          <w:tab w:val="left" w:pos="7371"/>
        </w:tabs>
        <w:spacing w:line="360" w:lineRule="auto"/>
        <w:ind w:left="2040" w:hanging="2040"/>
        <w:jc w:val="center"/>
        <w:rPr>
          <w:rFonts w:ascii="Arial" w:hAnsi="Arial" w:cs="Arial"/>
          <w:b/>
          <w:sz w:val="20"/>
          <w:szCs w:val="20"/>
        </w:rPr>
      </w:pPr>
    </w:p>
    <w:sectPr w:rsidR="00424605" w:rsidSect="00DC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605"/>
    <w:rsid w:val="00424605"/>
    <w:rsid w:val="00605D1C"/>
    <w:rsid w:val="0067214C"/>
    <w:rsid w:val="007A2C2E"/>
    <w:rsid w:val="00DC31A8"/>
    <w:rsid w:val="00DC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0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246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ertekin</dc:creator>
  <cp:lastModifiedBy>ertekin</cp:lastModifiedBy>
  <cp:revision>3</cp:revision>
  <dcterms:created xsi:type="dcterms:W3CDTF">2017-05-23T07:50:00Z</dcterms:created>
  <dcterms:modified xsi:type="dcterms:W3CDTF">2017-09-19T12:43:00Z</dcterms:modified>
</cp:coreProperties>
</file>